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A58E" w14:textId="77777777" w:rsidR="00A92CE4" w:rsidRPr="00073F78" w:rsidRDefault="00A92CE4" w:rsidP="00A92CE4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  <w:r w:rsidRPr="00073F78">
        <w:rPr>
          <w:rFonts w:eastAsiaTheme="minorEastAsia"/>
          <w:lang w:eastAsia="ru-RU"/>
        </w:rPr>
        <w:t>Форма 9</w:t>
      </w:r>
    </w:p>
    <w:p w14:paraId="21411A12" w14:textId="77777777" w:rsidR="00A92CE4" w:rsidRPr="00073F78" w:rsidRDefault="00A92CE4" w:rsidP="00A92CE4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3373"/>
        <w:gridCol w:w="2324"/>
      </w:tblGrid>
      <w:tr w:rsidR="00A92CE4" w:rsidRPr="00073F78" w14:paraId="6F16B469" w14:textId="77777777" w:rsidTr="005F6E8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1E414" w14:textId="77777777" w:rsidR="00A92CE4" w:rsidRPr="00073F78" w:rsidRDefault="00A92CE4" w:rsidP="005F6E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Уведомление</w:t>
            </w:r>
          </w:p>
          <w:p w14:paraId="4CE7AE4E" w14:textId="77777777" w:rsidR="00A92CE4" w:rsidRPr="00073F78" w:rsidRDefault="00A92CE4" w:rsidP="005F6E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о проведении публичных консультаций в целях экспертизы (оценке фактического воздействия) нормативных правовых актов</w:t>
            </w:r>
          </w:p>
        </w:tc>
      </w:tr>
      <w:tr w:rsidR="00A92CE4" w:rsidRPr="00073F78" w14:paraId="48199B4C" w14:textId="77777777" w:rsidTr="005F6E8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40453" w14:textId="4542E0C4" w:rsidR="00A92CE4" w:rsidRPr="003D25A0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u w:val="single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Управление экономического развития Администрации Яковлевского муниципального округа уведомляет о проведении публичных консультаций в целях экспертизы (оценке фактического воздействия) муниципального нормативного правового акта (далее - МНПА): </w:t>
            </w:r>
            <w:r w:rsidR="003D25A0" w:rsidRPr="00140D52">
              <w:rPr>
                <w:rFonts w:eastAsiaTheme="minorEastAsia"/>
                <w:b/>
                <w:bCs/>
                <w:u w:val="single"/>
                <w:lang w:eastAsia="ru-RU"/>
              </w:rPr>
              <w:t>постановление Администрации Яковлевского муниципального округа от 01.08.2024 года № 562-НПА «Об утверждении административного регламента предоставления муниципальной услуги «Выдача разрешения на снос зеленых насаждений, расположенных на земельных участках, находя</w:t>
            </w:r>
            <w:r w:rsidR="00BE186F" w:rsidRPr="00140D52">
              <w:rPr>
                <w:rFonts w:eastAsiaTheme="minorEastAsia"/>
                <w:b/>
                <w:bCs/>
                <w:u w:val="single"/>
                <w:lang w:eastAsia="ru-RU"/>
              </w:rPr>
              <w:t>щихся в границах Яковлевского муниципального округа»</w:t>
            </w:r>
            <w:r w:rsidR="00694884" w:rsidRPr="00140D52">
              <w:rPr>
                <w:rFonts w:eastAsiaTheme="minorEastAsia"/>
                <w:b/>
                <w:bCs/>
                <w:u w:val="single"/>
                <w:lang w:eastAsia="ru-RU"/>
              </w:rPr>
              <w:t>;</w:t>
            </w:r>
          </w:p>
          <w:p w14:paraId="7BF6B871" w14:textId="39E7A7EE" w:rsidR="00A92CE4" w:rsidRPr="00073F78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Разработчик акта: </w:t>
            </w:r>
            <w:r w:rsidR="00694884" w:rsidRPr="00140D52">
              <w:rPr>
                <w:rFonts w:eastAsiaTheme="minorEastAsia"/>
                <w:b/>
                <w:bCs/>
                <w:u w:val="single"/>
                <w:lang w:eastAsia="ru-RU"/>
              </w:rPr>
              <w:t>Управление жизнеобеспечения Администрации Яковлевского муниципального округа</w:t>
            </w:r>
          </w:p>
          <w:p w14:paraId="430ED484" w14:textId="4970042C" w:rsidR="00A92CE4" w:rsidRPr="00073F78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Инициатор проведения экспертизы (оценки фактического воздействия): </w:t>
            </w:r>
            <w:r w:rsidR="00384536" w:rsidRPr="00140D52">
              <w:rPr>
                <w:rFonts w:eastAsiaTheme="minorEastAsia"/>
                <w:b/>
                <w:bCs/>
                <w:u w:val="single"/>
                <w:lang w:eastAsia="ru-RU"/>
              </w:rPr>
              <w:t>Управление экономического развития Администрации Яковлевского муниципального округа</w:t>
            </w:r>
          </w:p>
          <w:p w14:paraId="2AFBA365" w14:textId="15238CB9" w:rsidR="00A92CE4" w:rsidRPr="00073F78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Предложения принимаются по адресу: </w:t>
            </w:r>
            <w:r w:rsidR="00384536" w:rsidRPr="00140D52">
              <w:rPr>
                <w:rFonts w:eastAsiaTheme="minorEastAsia"/>
                <w:b/>
                <w:bCs/>
                <w:u w:val="single"/>
                <w:lang w:eastAsia="ru-RU"/>
              </w:rPr>
              <w:t>Российская Федерация, 692361, Приморский край, Яковлевский р-н, Яковлевка с, пер. Почтовый, дом 7.</w:t>
            </w:r>
            <w:r w:rsidRPr="00140D52">
              <w:rPr>
                <w:rFonts w:eastAsiaTheme="minorEastAsia"/>
                <w:b/>
                <w:bCs/>
                <w:lang w:eastAsia="ru-RU"/>
              </w:rPr>
              <w:t>,</w:t>
            </w:r>
          </w:p>
          <w:p w14:paraId="12B8328F" w14:textId="7E44B906" w:rsidR="00A92CE4" w:rsidRPr="00073F78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а также по адресу электронной почты: </w:t>
            </w:r>
            <w:proofErr w:type="spellStart"/>
            <w:r w:rsidR="00384536" w:rsidRPr="00140D52">
              <w:rPr>
                <w:rFonts w:eastAsiaTheme="minorEastAsia"/>
                <w:b/>
                <w:bCs/>
                <w:u w:val="single"/>
                <w:lang w:val="en-US" w:eastAsia="ru-RU"/>
              </w:rPr>
              <w:t>mo</w:t>
            </w:r>
            <w:proofErr w:type="spellEnd"/>
            <w:r w:rsidR="00384536" w:rsidRPr="00140D52">
              <w:rPr>
                <w:rFonts w:eastAsiaTheme="minorEastAsia"/>
                <w:b/>
                <w:bCs/>
                <w:u w:val="single"/>
                <w:lang w:eastAsia="ru-RU"/>
              </w:rPr>
              <w:t>@</w:t>
            </w:r>
            <w:proofErr w:type="spellStart"/>
            <w:r w:rsidR="00384536" w:rsidRPr="00140D52">
              <w:rPr>
                <w:rFonts w:eastAsiaTheme="minorEastAsia"/>
                <w:b/>
                <w:bCs/>
                <w:u w:val="single"/>
                <w:lang w:val="en-US" w:eastAsia="ru-RU"/>
              </w:rPr>
              <w:t>yakovlevsky</w:t>
            </w:r>
            <w:proofErr w:type="spellEnd"/>
            <w:r w:rsidR="00384536" w:rsidRPr="00140D52">
              <w:rPr>
                <w:rFonts w:eastAsiaTheme="minorEastAsia"/>
                <w:b/>
                <w:bCs/>
                <w:u w:val="single"/>
                <w:lang w:eastAsia="ru-RU"/>
              </w:rPr>
              <w:t>.</w:t>
            </w:r>
            <w:proofErr w:type="spellStart"/>
            <w:r w:rsidR="00384536" w:rsidRPr="00140D52">
              <w:rPr>
                <w:rFonts w:eastAsiaTheme="minorEastAsia"/>
                <w:b/>
                <w:bCs/>
                <w:u w:val="single"/>
                <w:lang w:val="en-US" w:eastAsia="ru-RU"/>
              </w:rPr>
              <w:t>ru</w:t>
            </w:r>
            <w:proofErr w:type="spellEnd"/>
          </w:p>
          <w:p w14:paraId="3F785BC2" w14:textId="671FB1B1" w:rsidR="00A92CE4" w:rsidRPr="00073F78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Сроки приема предложений: </w:t>
            </w:r>
            <w:r w:rsidR="00384536" w:rsidRPr="00140D52">
              <w:rPr>
                <w:rFonts w:eastAsiaTheme="minorEastAsia"/>
                <w:b/>
                <w:bCs/>
                <w:u w:val="single"/>
                <w:lang w:eastAsia="ru-RU"/>
              </w:rPr>
              <w:t>10 рабочих дней</w:t>
            </w:r>
          </w:p>
          <w:p w14:paraId="244728EF" w14:textId="10F1A1CA" w:rsidR="00A92CE4" w:rsidRPr="00140D52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1. Описание проблемы, на решение которой направлен МНПА: </w:t>
            </w:r>
            <w:r w:rsidR="008E42B2" w:rsidRPr="00140D52">
              <w:rPr>
                <w:rFonts w:eastAsiaTheme="minorEastAsia"/>
                <w:b/>
                <w:bCs/>
                <w:u w:val="single"/>
                <w:lang w:eastAsia="ru-RU"/>
              </w:rPr>
              <w:t xml:space="preserve">закрепляет последовательности действий при </w:t>
            </w:r>
            <w:r w:rsidR="008E42B2" w:rsidRPr="00140D52">
              <w:rPr>
                <w:b/>
                <w:bCs/>
                <w:szCs w:val="28"/>
                <w:u w:val="single"/>
              </w:rPr>
              <w:t>предоставлении муниципальной услуги, порядок взаимодействия Администрации Яковлевского муниципального округа с юридическими и физическими лицами, индивидуальными</w:t>
            </w:r>
          </w:p>
          <w:p w14:paraId="7727978F" w14:textId="20D88F1D" w:rsidR="00A92CE4" w:rsidRPr="00DC5173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2. Цели МНПА: </w:t>
            </w:r>
            <w:r w:rsidR="00DC5173" w:rsidRPr="00DC5173">
              <w:rPr>
                <w:b/>
                <w:bCs/>
                <w:szCs w:val="28"/>
                <w:u w:val="single"/>
              </w:rPr>
              <w:t xml:space="preserve">повышение доступности и качества предоставления муниципальной услуги, в частности, в выдаче разрешения </w:t>
            </w:r>
            <w:r w:rsidR="00DC5173">
              <w:rPr>
                <w:b/>
                <w:bCs/>
                <w:szCs w:val="28"/>
                <w:u w:val="single"/>
              </w:rPr>
              <w:t>на снос зеленых насаждений, расположенных на земельных участках, находящихся в границах Яковлевского муниципального округа</w:t>
            </w:r>
          </w:p>
          <w:p w14:paraId="3644C048" w14:textId="2EF6FF03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3. Действующие нормативные правовые акты, из которых вытекает необходимость принятия МНПА: </w:t>
            </w:r>
            <w:r w:rsidR="00893009" w:rsidRPr="00893009">
              <w:rPr>
                <w:rFonts w:cstheme="minorBidi"/>
                <w:b/>
                <w:bCs/>
                <w:szCs w:val="28"/>
                <w:u w:val="single"/>
              </w:rPr>
              <w:t xml:space="preserve">Федеральными законами от 06.10.2003 № 131-ФЗ «Об общих принципах организации местного самоуправления в Российской Федерации», от 27.07.2010    № 210-ФЗ «Об организации предоставления государственных и муниципальных услуг»,  постановлением Администрации Яковлевского муниципального района от 18.05.2022 № 257-НПА «Об утверждении Порядка разработки и утверждения административных регламентов предоставления  муниципальных услуг», руководствуясь Уставом Яковлевского муниципального округа, </w:t>
            </w:r>
            <w:r w:rsidR="00893009" w:rsidRPr="00893009">
              <w:rPr>
                <w:rFonts w:cstheme="minorBidi"/>
                <w:b/>
                <w:bCs/>
                <w:szCs w:val="28"/>
                <w:u w:val="single"/>
              </w:rPr>
              <w:lastRenderedPageBreak/>
              <w:t>Администрация  Яковлевского муниципального округа</w:t>
            </w:r>
          </w:p>
          <w:p w14:paraId="069150AB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К уведомлению прилагаются: _______________________________________________________________</w:t>
            </w:r>
          </w:p>
          <w:p w14:paraId="0FD060AE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Разработчик Проекта МНПА Яковлевского муниципального округа, осуществляющий экспертизу (оценку фактического воздействия) МНПА</w:t>
            </w:r>
          </w:p>
        </w:tc>
      </w:tr>
      <w:tr w:rsidR="00A92CE4" w:rsidRPr="00073F78" w14:paraId="1372E793" w14:textId="77777777" w:rsidTr="005F6E86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19679345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lastRenderedPageBreak/>
              <w:t>______________________</w:t>
            </w:r>
          </w:p>
          <w:p w14:paraId="35897DAE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Должность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76A75E37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___________________</w:t>
            </w:r>
          </w:p>
          <w:p w14:paraId="0DD6544D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подпись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26CCC3C" w14:textId="2322FE11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_______________</w:t>
            </w:r>
          </w:p>
          <w:p w14:paraId="52E417D3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И.О. Фамилия</w:t>
            </w:r>
          </w:p>
        </w:tc>
      </w:tr>
      <w:tr w:rsidR="00A92CE4" w:rsidRPr="00073F78" w14:paraId="3AAC5394" w14:textId="77777777" w:rsidTr="005F6E86"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3A2AB7C9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________________</w:t>
            </w:r>
          </w:p>
          <w:p w14:paraId="13D97B81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дата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1963C368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34C2175" w14:textId="77777777" w:rsidR="00A92CE4" w:rsidRPr="00073F78" w:rsidRDefault="00A92CE4" w:rsidP="0002495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</w:tbl>
    <w:p w14:paraId="000F38F3" w14:textId="77777777" w:rsidR="00234A51" w:rsidRDefault="00234A51" w:rsidP="00024952">
      <w:pPr>
        <w:jc w:val="left"/>
      </w:pPr>
    </w:p>
    <w:sectPr w:rsidR="00234A51" w:rsidSect="00A92C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85"/>
    <w:rsid w:val="00024952"/>
    <w:rsid w:val="00140D52"/>
    <w:rsid w:val="001E639A"/>
    <w:rsid w:val="00234A51"/>
    <w:rsid w:val="00263B84"/>
    <w:rsid w:val="0034494F"/>
    <w:rsid w:val="00384536"/>
    <w:rsid w:val="00391F01"/>
    <w:rsid w:val="003D25A0"/>
    <w:rsid w:val="005971D4"/>
    <w:rsid w:val="00694884"/>
    <w:rsid w:val="006C4E0D"/>
    <w:rsid w:val="007B4B72"/>
    <w:rsid w:val="00893009"/>
    <w:rsid w:val="008E42B2"/>
    <w:rsid w:val="00971A21"/>
    <w:rsid w:val="00A82185"/>
    <w:rsid w:val="00A92CE4"/>
    <w:rsid w:val="00BB0609"/>
    <w:rsid w:val="00BE186F"/>
    <w:rsid w:val="00D67808"/>
    <w:rsid w:val="00D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A87C"/>
  <w15:chartTrackingRefBased/>
  <w15:docId w15:val="{C59F7356-E895-401C-BF0A-15F56000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cp:keywords/>
  <dc:description/>
  <cp:lastModifiedBy>User</cp:lastModifiedBy>
  <cp:revision>20</cp:revision>
  <cp:lastPrinted>2024-10-25T06:12:00Z</cp:lastPrinted>
  <dcterms:created xsi:type="dcterms:W3CDTF">2024-10-25T06:11:00Z</dcterms:created>
  <dcterms:modified xsi:type="dcterms:W3CDTF">2025-05-20T05:07:00Z</dcterms:modified>
</cp:coreProperties>
</file>