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6F6B" w14:textId="77777777" w:rsidR="00D77683" w:rsidRDefault="00D77683" w:rsidP="00D77683">
      <w:pPr>
        <w:suppressAutoHyphens w:val="0"/>
        <w:jc w:val="center"/>
      </w:pPr>
      <w:r>
        <w:t>Выписка из ПРОТОКОЛА</w:t>
      </w:r>
    </w:p>
    <w:p w14:paraId="27B34094" w14:textId="77777777" w:rsidR="002D5028" w:rsidRPr="009E6F53" w:rsidRDefault="00D77683" w:rsidP="00D77683">
      <w:pPr>
        <w:spacing w:line="259" w:lineRule="auto"/>
        <w:ind w:right="94"/>
        <w:jc w:val="center"/>
        <w:rPr>
          <w:lang w:eastAsia="ru-RU"/>
        </w:rPr>
      </w:pPr>
      <w:r>
        <w:t>подведения итогов аукциона в электронной форме, открытого по составу участников и форме подачи предложений о цене, по продаже имущества:</w:t>
      </w:r>
      <w:r>
        <w:rPr>
          <w:lang w:eastAsia="ru-RU"/>
        </w:rPr>
        <w:t xml:space="preserve"> </w:t>
      </w:r>
      <w:r w:rsidR="002D5028" w:rsidRPr="009E6F53">
        <w:rPr>
          <w:lang w:eastAsia="ru-RU"/>
        </w:rPr>
        <w:t xml:space="preserve">Автомашина ГАЗ 6601 </w:t>
      </w:r>
      <w:r w:rsidR="00163F88">
        <w:t>(номер и</w:t>
      </w:r>
      <w:r w:rsidR="00695359">
        <w:t xml:space="preserve">звещения на сайте torgi.gov.ru: </w:t>
      </w:r>
      <w:r w:rsidR="00163F88">
        <w:t>24000000030000000018)</w:t>
      </w:r>
    </w:p>
    <w:p w14:paraId="22C1260A" w14:textId="77777777" w:rsidR="002D5028" w:rsidRPr="009E6F53" w:rsidRDefault="002D5028" w:rsidP="00631BA4">
      <w:pPr>
        <w:suppressAutoHyphens w:val="0"/>
        <w:ind w:right="-284"/>
        <w:jc w:val="center"/>
        <w:rPr>
          <w:lang w:eastAsia="ru-RU"/>
        </w:rPr>
      </w:pPr>
    </w:p>
    <w:p w14:paraId="66DD10EB" w14:textId="77777777" w:rsidR="002D5028" w:rsidRPr="009E6F53" w:rsidRDefault="002D5028" w:rsidP="00631BA4">
      <w:pPr>
        <w:tabs>
          <w:tab w:val="right" w:pos="9356"/>
        </w:tabs>
        <w:suppressAutoHyphens w:val="0"/>
        <w:rPr>
          <w:lang w:eastAsia="ru-RU"/>
        </w:rPr>
      </w:pPr>
      <w:r w:rsidRPr="009E6F53">
        <w:rPr>
          <w:lang w:eastAsia="ru-RU"/>
        </w:rPr>
        <w:tab/>
        <w:t>14 мая 2025 года</w:t>
      </w:r>
    </w:p>
    <w:p w14:paraId="49DEE58E" w14:textId="77777777" w:rsidR="002D5028" w:rsidRDefault="002D5028" w:rsidP="00631BA4">
      <w:pPr>
        <w:suppressAutoHyphens w:val="0"/>
        <w:rPr>
          <w:lang w:eastAsia="ru-RU"/>
        </w:rPr>
      </w:pPr>
    </w:p>
    <w:p w14:paraId="07195ECB" w14:textId="77777777" w:rsidR="00EC2F33" w:rsidRPr="009E6F53" w:rsidRDefault="00EC2F33" w:rsidP="00631BA4">
      <w:pPr>
        <w:suppressAutoHyphens w:val="0"/>
        <w:rPr>
          <w:lang w:eastAsia="ru-RU"/>
        </w:rPr>
      </w:pPr>
      <w:r>
        <w:rPr>
          <w:lang w:eastAsia="ru-RU"/>
        </w:rPr>
        <w:t xml:space="preserve">Код лота: </w:t>
      </w:r>
      <w:r w:rsidR="00F76C6F">
        <w:t>CA69239-4001-4-1</w:t>
      </w:r>
    </w:p>
    <w:p w14:paraId="73563BEE" w14:textId="77777777" w:rsidR="0087266E" w:rsidRDefault="0087266E" w:rsidP="0087266E">
      <w:pPr>
        <w:jc w:val="both"/>
        <w:rPr>
          <w:lang w:eastAsia="ru-RU"/>
        </w:rPr>
      </w:pPr>
      <w:r>
        <w:rPr>
          <w:lang w:eastAsia="ru-RU"/>
        </w:rPr>
        <w:t>Продавец: АДМИНИСТРАЦИЯ ЯКОВЛЕВСКОГО МУНИЦИПАЛЬНОГО ОКРУГА ПРИМОРСКОГО КРАЯ.</w:t>
      </w:r>
    </w:p>
    <w:p w14:paraId="4E45FD6A" w14:textId="77777777" w:rsidR="000B7232" w:rsidRDefault="0087266E" w:rsidP="0087266E">
      <w:pPr>
        <w:jc w:val="both"/>
        <w:rPr>
          <w:lang w:eastAsia="ru-RU"/>
        </w:rPr>
      </w:pPr>
      <w:r>
        <w:rPr>
          <w:lang w:eastAsia="ru-RU"/>
        </w:rPr>
        <w:t>Оператор электронной площадки: Акционерное общество «Российский аукционный дом» (далее</w:t>
      </w:r>
      <w:r w:rsidR="006B53C3">
        <w:rPr>
          <w:lang w:eastAsia="ru-RU"/>
        </w:rPr>
        <w:t xml:space="preserve"> – </w:t>
      </w:r>
      <w:r>
        <w:rPr>
          <w:lang w:eastAsia="ru-RU"/>
        </w:rPr>
        <w:t>АО «РАД»).</w:t>
      </w:r>
    </w:p>
    <w:p w14:paraId="6E17B155" w14:textId="77777777" w:rsidR="00C453C4" w:rsidRPr="009E6F01" w:rsidRDefault="00C453C4" w:rsidP="0087266E">
      <w:pPr>
        <w:jc w:val="both"/>
        <w:rPr>
          <w:lang w:eastAsia="ru-RU"/>
        </w:rPr>
      </w:pPr>
      <w:r>
        <w:rPr>
          <w:lang w:eastAsia="ru-RU"/>
        </w:rPr>
        <w:t xml:space="preserve">Место проведения аукциона: Электронная площадка АО «РАД» </w:t>
      </w:r>
      <w:r>
        <w:rPr>
          <w:lang w:val="en-US" w:eastAsia="ru-RU"/>
        </w:rPr>
        <w:t>Lot</w:t>
      </w:r>
      <w:r w:rsidRPr="00C453C4">
        <w:rPr>
          <w:lang w:eastAsia="ru-RU"/>
        </w:rPr>
        <w:t>-</w:t>
      </w:r>
      <w:r>
        <w:rPr>
          <w:lang w:val="en-US" w:eastAsia="ru-RU"/>
        </w:rPr>
        <w:t>online</w:t>
      </w:r>
      <w:r w:rsidRPr="00C453C4"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 w:rsidR="009E6F01" w:rsidRPr="009E6F01">
        <w:rPr>
          <w:lang w:eastAsia="ru-RU"/>
        </w:rPr>
        <w:t>.</w:t>
      </w:r>
    </w:p>
    <w:p w14:paraId="1DFB0450" w14:textId="2B4276B8" w:rsidR="002D5028" w:rsidRPr="009E6F53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>Дата и время начала проведения</w:t>
      </w:r>
      <w:r w:rsidR="00792C54" w:rsidRPr="009E6F53">
        <w:t xml:space="preserve"> аукциона</w:t>
      </w:r>
      <w:r w:rsidR="00695359">
        <w:rPr>
          <w:lang w:eastAsia="ru-RU"/>
        </w:rPr>
        <w:t xml:space="preserve">: </w:t>
      </w:r>
      <w:r w:rsidRPr="009E6F53">
        <w:rPr>
          <w:lang w:eastAsia="ru-RU"/>
        </w:rPr>
        <w:t>1</w:t>
      </w:r>
      <w:r w:rsidR="002222AD">
        <w:rPr>
          <w:lang w:eastAsia="ru-RU"/>
        </w:rPr>
        <w:t>4</w:t>
      </w:r>
      <w:r w:rsidRPr="009E6F53">
        <w:rPr>
          <w:lang w:eastAsia="ru-RU"/>
        </w:rPr>
        <w:t xml:space="preserve"> мая 2025 года, </w:t>
      </w:r>
      <w:r w:rsidR="002222AD">
        <w:rPr>
          <w:lang w:eastAsia="ru-RU"/>
        </w:rPr>
        <w:t>04</w:t>
      </w:r>
      <w:r w:rsidRPr="009E6F53">
        <w:rPr>
          <w:lang w:eastAsia="ru-RU"/>
        </w:rPr>
        <w:t xml:space="preserve"> часов 00 минут по московскому времени.</w:t>
      </w:r>
    </w:p>
    <w:p w14:paraId="41E14369" w14:textId="77777777" w:rsidR="002D5028" w:rsidRPr="009E6F53" w:rsidRDefault="002D5028" w:rsidP="00631BA4">
      <w:pPr>
        <w:widowControl w:val="0"/>
        <w:tabs>
          <w:tab w:val="left" w:pos="10476"/>
        </w:tabs>
        <w:suppressAutoHyphens w:val="0"/>
        <w:ind w:right="-14"/>
        <w:jc w:val="both"/>
        <w:rPr>
          <w:lang w:eastAsia="ru-RU"/>
        </w:rPr>
      </w:pPr>
    </w:p>
    <w:p w14:paraId="79E3DE85" w14:textId="77777777" w:rsidR="002D5028" w:rsidRPr="009E6F53" w:rsidRDefault="00792C54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E6F53">
        <w:t>Предмет аукциона</w:t>
      </w:r>
      <w:r w:rsidR="002D5028" w:rsidRPr="009E6F53">
        <w:rPr>
          <w:lang w:eastAsia="ru-RU"/>
        </w:rPr>
        <w:t xml:space="preserve">: </w:t>
      </w:r>
    </w:p>
    <w:p w14:paraId="35DC8A2E" w14:textId="77777777" w:rsidR="002D5028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 xml:space="preserve">Автомашина ГАЗ 6601.Марка, модель ТС: ГАЗ 6601 / ГАЗ, 66. Тип: грузовой. Тип двигателя: бензиновый. Мощность двигателя, л.с.: 115. Год выпуска кузова: 1984. Номер двигателя: 139899. Идентификационный номер (VIN) отсутствует. Шасси (рама) №: 0377704. Реестровый номер 25/201718, балансовая стоимость 59 534 рубля 18 коп., сумма начисленной амортизации 59534 рубля 18 коп. Транспортное средство снято с учета. На момент осмотра автомобиль не на ходу (далее – </w:t>
      </w:r>
      <w:r w:rsidR="000B7232" w:rsidRPr="009E6F53">
        <w:rPr>
          <w:lang w:eastAsia="ru-RU"/>
        </w:rPr>
        <w:t>Имущество</w:t>
      </w:r>
      <w:r w:rsidRPr="009E6F53">
        <w:rPr>
          <w:lang w:eastAsia="ru-RU"/>
        </w:rPr>
        <w:t>).</w:t>
      </w:r>
    </w:p>
    <w:p w14:paraId="68ADD5E8" w14:textId="77777777" w:rsidR="00E57A4A" w:rsidRDefault="00E57A4A" w:rsidP="00631BA4">
      <w:pPr>
        <w:suppressAutoHyphens w:val="0"/>
        <w:ind w:right="-1"/>
        <w:jc w:val="both"/>
        <w:rPr>
          <w:lang w:eastAsia="ru-RU"/>
        </w:rPr>
      </w:pPr>
    </w:p>
    <w:p w14:paraId="6FF42542" w14:textId="77777777" w:rsidR="00E57A4A" w:rsidRPr="00FB39C0" w:rsidRDefault="00E57A4A" w:rsidP="00E57A4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1A431E">
        <w:rPr>
          <w:lang w:eastAsia="ru-RU"/>
        </w:rPr>
        <w:t>И</w:t>
      </w:r>
      <w:r>
        <w:rPr>
          <w:lang w:eastAsia="ru-RU"/>
        </w:rPr>
        <w:t>мущества:</w:t>
      </w:r>
    </w:p>
    <w:p w14:paraId="0446381C" w14:textId="77777777" w:rsidR="00E57A4A" w:rsidRDefault="00E57A4A" w:rsidP="00E57A4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Обременения правами третьих лиц отсутствуют</w:t>
      </w:r>
    </w:p>
    <w:p w14:paraId="14E349A4" w14:textId="77777777" w:rsidR="00C453C4" w:rsidRDefault="00C453C4" w:rsidP="00C453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E8CC648" w14:textId="49D59A33" w:rsidR="00C453C4" w:rsidRDefault="00C453C4" w:rsidP="00C453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  <w:r w:rsidR="00807439" w:rsidRPr="00D53AB9">
        <w:rPr>
          <w:b/>
          <w:lang w:eastAsia="ru-RU"/>
        </w:rPr>
        <w:t xml:space="preserve">– </w:t>
      </w:r>
      <w:r w:rsidR="00807439" w:rsidRPr="00D53AB9">
        <w:t xml:space="preserve">решения Думы Яковлевского муниципального </w:t>
      </w:r>
      <w:r w:rsidR="00807439">
        <w:t>округа</w:t>
      </w:r>
      <w:r w:rsidR="00807439" w:rsidRPr="00D53AB9">
        <w:t xml:space="preserve">  от  </w:t>
      </w:r>
      <w:r w:rsidR="00807439">
        <w:t>25.02.2025</w:t>
      </w:r>
      <w:r w:rsidR="00807439" w:rsidRPr="00D53AB9">
        <w:t xml:space="preserve">  № </w:t>
      </w:r>
      <w:r w:rsidR="00807439">
        <w:t>478</w:t>
      </w:r>
      <w:r w:rsidR="00807439" w:rsidRPr="00D53AB9">
        <w:t xml:space="preserve">  «О </w:t>
      </w:r>
      <w:r w:rsidR="00807439">
        <w:t xml:space="preserve">внесении изменений в Программу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807439" w:rsidRPr="00D53AB9">
        <w:t xml:space="preserve">от </w:t>
      </w:r>
      <w:r w:rsidR="00807439">
        <w:t>25.</w:t>
      </w:r>
      <w:r w:rsidR="00807439" w:rsidRPr="00D53AB9">
        <w:t>02.202</w:t>
      </w:r>
      <w:r w:rsidR="00807439">
        <w:t>5</w:t>
      </w:r>
      <w:r w:rsidR="00807439" w:rsidRPr="00D53AB9">
        <w:t xml:space="preserve">  № </w:t>
      </w:r>
      <w:r w:rsidR="00807439">
        <w:t>479</w:t>
      </w:r>
      <w:r w:rsidR="00807439" w:rsidRPr="00D53AB9">
        <w:t xml:space="preserve"> «Об условиях приватизации имущества, находящегося в собственности Яковлевского муниципального </w:t>
      </w:r>
      <w:r w:rsidR="00807439">
        <w:t>округа</w:t>
      </w:r>
      <w:r w:rsidR="00807439" w:rsidRPr="00D53AB9">
        <w:t>, на 202</w:t>
      </w:r>
      <w:r w:rsidR="00807439">
        <w:t>5</w:t>
      </w:r>
      <w:r w:rsidR="00807439" w:rsidRPr="00D53AB9">
        <w:t xml:space="preserve"> год»,</w:t>
      </w:r>
      <w:r w:rsidR="00807439">
        <w:t xml:space="preserve"> </w:t>
      </w:r>
      <w:r w:rsidR="00807439" w:rsidRPr="002B7C9D">
        <w:rPr>
          <w:kern w:val="20"/>
        </w:rPr>
        <w:t xml:space="preserve">распоряжение Администрации Яковлевского муниципального </w:t>
      </w:r>
      <w:r w:rsidR="00807439">
        <w:rPr>
          <w:kern w:val="20"/>
        </w:rPr>
        <w:t xml:space="preserve">округа </w:t>
      </w:r>
      <w:r w:rsidR="00807439" w:rsidRPr="00546E2C">
        <w:rPr>
          <w:kern w:val="20"/>
        </w:rPr>
        <w:t>от 08.04.2025 г.  № 334-ра</w:t>
      </w:r>
      <w:r w:rsidR="00807439" w:rsidRPr="002B7C9D">
        <w:rPr>
          <w:kern w:val="20"/>
        </w:rPr>
        <w:t xml:space="preserve"> «</w:t>
      </w:r>
      <w:r w:rsidR="00807439" w:rsidRPr="002B7C9D">
        <w:t>О проведении</w:t>
      </w:r>
      <w:r w:rsidR="00807439">
        <w:t xml:space="preserve"> электронного аукциона, открытого по составу участников и по форме подачи предложений о цене муниципального имущества»</w:t>
      </w:r>
      <w:r w:rsidR="00807439" w:rsidRPr="002B7C9D">
        <w:t>.</w:t>
      </w:r>
    </w:p>
    <w:p w14:paraId="299FB0B8" w14:textId="77777777" w:rsidR="00C453C4" w:rsidRPr="009E6F53" w:rsidRDefault="00C453C4" w:rsidP="00E57A4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E4B405B" w14:textId="77777777" w:rsidR="002D5028" w:rsidRPr="009E6F53" w:rsidRDefault="002D5028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7F0E821" w14:textId="77777777" w:rsidR="002D5028" w:rsidRPr="009E6F53" w:rsidRDefault="00792C54" w:rsidP="00631BA4">
      <w:pPr>
        <w:tabs>
          <w:tab w:val="left" w:pos="0"/>
        </w:tabs>
        <w:suppressAutoHyphens w:val="0"/>
        <w:jc w:val="both"/>
        <w:rPr>
          <w:lang w:eastAsia="ru-RU"/>
        </w:rPr>
      </w:pPr>
      <w:r w:rsidRPr="009E6F53">
        <w:t xml:space="preserve">Начальная цена </w:t>
      </w:r>
      <w:r w:rsidR="00C50DCC">
        <w:t>Имущества</w:t>
      </w:r>
      <w:r w:rsidRPr="009E6F53">
        <w:t xml:space="preserve"> </w:t>
      </w:r>
      <w:r w:rsidR="002D5028" w:rsidRPr="009E6F53">
        <w:rPr>
          <w:lang w:eastAsia="ru-RU"/>
        </w:rPr>
        <w:t xml:space="preserve">– </w:t>
      </w:r>
      <w:r w:rsidR="002D5028" w:rsidRPr="009E6F53">
        <w:t>60 000 (шестьдесят тысяч) рублей 00 копеек</w:t>
      </w:r>
      <w:r w:rsidR="000B7232" w:rsidRPr="009E6F53">
        <w:t xml:space="preserve"> </w:t>
      </w:r>
      <w:r w:rsidR="000B7232" w:rsidRPr="009E6F53">
        <w:rPr>
          <w:lang w:eastAsia="ru-RU"/>
        </w:rPr>
        <w:t>с учетом НДС</w:t>
      </w:r>
      <w:r w:rsidR="002D5028" w:rsidRPr="009E6F53">
        <w:rPr>
          <w:lang w:eastAsia="ru-RU"/>
        </w:rPr>
        <w:t>.</w:t>
      </w:r>
    </w:p>
    <w:p w14:paraId="50062A9B" w14:textId="77777777" w:rsidR="000B7232" w:rsidRPr="009E6F53" w:rsidRDefault="000B7232" w:rsidP="00631BA4">
      <w:pPr>
        <w:suppressAutoHyphens w:val="0"/>
        <w:rPr>
          <w:lang w:eastAsia="ru-RU"/>
        </w:rPr>
      </w:pPr>
    </w:p>
    <w:p w14:paraId="7938507C" w14:textId="77777777" w:rsidR="00807439" w:rsidRDefault="002D5028" w:rsidP="008074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E6F53">
        <w:rPr>
          <w:lang w:eastAsia="ru-RU"/>
        </w:rPr>
        <w:t>Решение Продавца</w:t>
      </w:r>
      <w:r w:rsidR="00807439">
        <w:rPr>
          <w:lang w:eastAsia="ru-RU"/>
        </w:rPr>
        <w:t xml:space="preserve"> (комиссии) в составе</w:t>
      </w:r>
      <w:r w:rsidRPr="009E6F53">
        <w:rPr>
          <w:lang w:eastAsia="ru-RU"/>
        </w:rPr>
        <w:t>:</w:t>
      </w:r>
      <w:r w:rsidR="00807439">
        <w:rPr>
          <w:lang w:eastAsia="ru-RU"/>
        </w:rPr>
        <w:t xml:space="preserve"> </w:t>
      </w:r>
      <w:r w:rsidR="00807439">
        <w:t>Решение Продавца (комиссии) в составе:</w:t>
      </w:r>
      <w:r w:rsidR="00807439" w:rsidRPr="00DF2407">
        <w:rPr>
          <w:color w:val="000000"/>
          <w:sz w:val="28"/>
          <w:szCs w:val="28"/>
        </w:rPr>
        <w:t xml:space="preserve"> </w:t>
      </w:r>
    </w:p>
    <w:p w14:paraId="0074942B" w14:textId="77777777" w:rsidR="00807439" w:rsidRPr="00DF2407" w:rsidRDefault="00807439" w:rsidP="00807439">
      <w:pPr>
        <w:ind w:firstLine="708"/>
        <w:contextualSpacing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 w:rsidRPr="00DF2407">
        <w:rPr>
          <w:color w:val="000000"/>
        </w:rPr>
        <w:t>Подложнюк</w:t>
      </w:r>
      <w:proofErr w:type="spellEnd"/>
      <w:r w:rsidRPr="00DF2407">
        <w:rPr>
          <w:color w:val="000000"/>
        </w:rPr>
        <w:t xml:space="preserve"> Егор Геннадьевич – первый заместитель главы   Администрации </w:t>
      </w:r>
      <w:r w:rsidRPr="00DF2407">
        <w:t xml:space="preserve">Яковлевского муниципального округа </w:t>
      </w:r>
      <w:r w:rsidRPr="00DF2407">
        <w:rPr>
          <w:color w:val="000000"/>
        </w:rPr>
        <w:t xml:space="preserve">- председатель комиссии; </w:t>
      </w:r>
    </w:p>
    <w:p w14:paraId="1364F77C" w14:textId="77777777" w:rsidR="00807439" w:rsidRPr="00DF2407" w:rsidRDefault="00807439" w:rsidP="00807439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23771CED" w14:textId="77777777" w:rsidR="00807439" w:rsidRPr="00DF2407" w:rsidRDefault="00807439" w:rsidP="00807439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  <w:spacing w:val="-2"/>
        </w:rPr>
        <w:t>Члены комиссии:</w:t>
      </w:r>
    </w:p>
    <w:p w14:paraId="2B9D7D03" w14:textId="77777777" w:rsidR="00807439" w:rsidRPr="00DF2407" w:rsidRDefault="00807439" w:rsidP="00807439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</w:rPr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53D1B42B" w14:textId="77777777" w:rsidR="00807439" w:rsidRPr="00DF2407" w:rsidRDefault="00807439" w:rsidP="00807439">
      <w:pPr>
        <w:shd w:val="clear" w:color="auto" w:fill="FFFFFF"/>
        <w:ind w:left="5" w:firstLine="720"/>
        <w:contextualSpacing/>
        <w:jc w:val="both"/>
        <w:rPr>
          <w:color w:val="000000"/>
        </w:rPr>
      </w:pPr>
      <w:r w:rsidRPr="00DF2407">
        <w:t xml:space="preserve">- Иванченко Игорь Витальевич – начальник юридического отдела </w:t>
      </w:r>
      <w:r w:rsidRPr="00DF2407">
        <w:rPr>
          <w:color w:val="000000"/>
        </w:rPr>
        <w:t>Администрации Яковлевского муниципального округа;</w:t>
      </w:r>
    </w:p>
    <w:p w14:paraId="2EF9B02C" w14:textId="77777777" w:rsidR="00807439" w:rsidRPr="00DF2407" w:rsidRDefault="00807439" w:rsidP="00807439">
      <w:pPr>
        <w:shd w:val="clear" w:color="auto" w:fill="FFFFFF"/>
        <w:overflowPunct w:val="0"/>
        <w:autoSpaceDE w:val="0"/>
        <w:autoSpaceDN w:val="0"/>
        <w:adjustRightInd w:val="0"/>
        <w:ind w:left="5" w:firstLine="720"/>
        <w:contextualSpacing/>
        <w:jc w:val="both"/>
        <w:textAlignment w:val="baseline"/>
        <w:rPr>
          <w:color w:val="000000"/>
          <w:spacing w:val="-1"/>
        </w:rPr>
      </w:pPr>
      <w:r w:rsidRPr="00DF2407">
        <w:t xml:space="preserve">-  </w:t>
      </w:r>
      <w:proofErr w:type="spellStart"/>
      <w:r w:rsidRPr="00DF2407">
        <w:t>Волощенко</w:t>
      </w:r>
      <w:proofErr w:type="spellEnd"/>
      <w:r w:rsidRPr="00DF2407">
        <w:t xml:space="preserve"> Елена Александровна - </w:t>
      </w:r>
      <w:proofErr w:type="gramStart"/>
      <w:r w:rsidRPr="00DF2407">
        <w:rPr>
          <w:color w:val="000000"/>
        </w:rPr>
        <w:t>начальник  финансового</w:t>
      </w:r>
      <w:proofErr w:type="gramEnd"/>
      <w:r w:rsidRPr="00DF2407">
        <w:rPr>
          <w:color w:val="000000"/>
        </w:rPr>
        <w:t xml:space="preserve"> управления Администрации Яковлевского муниципального округа</w:t>
      </w:r>
      <w:r w:rsidRPr="00DF2407">
        <w:rPr>
          <w:color w:val="000000"/>
          <w:spacing w:val="-1"/>
        </w:rPr>
        <w:t>.</w:t>
      </w:r>
    </w:p>
    <w:p w14:paraId="179D5660" w14:textId="3BE86259" w:rsidR="002D5028" w:rsidRPr="009E6F53" w:rsidRDefault="002D5028" w:rsidP="00631BA4">
      <w:pPr>
        <w:suppressAutoHyphens w:val="0"/>
        <w:rPr>
          <w:lang w:eastAsia="ru-RU"/>
        </w:rPr>
      </w:pPr>
    </w:p>
    <w:p w14:paraId="0A076118" w14:textId="77777777" w:rsidR="00D77683" w:rsidRDefault="00D77683" w:rsidP="00D77683">
      <w:pPr>
        <w:tabs>
          <w:tab w:val="left" w:pos="-284"/>
        </w:tabs>
        <w:suppressAutoHyphens w:val="0"/>
        <w:jc w:val="both"/>
        <w:rPr>
          <w:lang w:eastAsia="ru-RU"/>
        </w:rPr>
      </w:pPr>
      <w:r>
        <w:t>З</w:t>
      </w:r>
      <w:r>
        <w:rPr>
          <w:lang w:eastAsia="ru-RU"/>
        </w:rPr>
        <w:t xml:space="preserve">аявку на участие в аукционе подало одно лицо, признанное Единственным участником аукциона (протокол признания претендентов участниками аукциона от </w:t>
      </w:r>
      <w:r w:rsidRPr="00DF174B">
        <w:t>13 мая 2025 года</w:t>
      </w:r>
      <w:r>
        <w:rPr>
          <w:lang w:eastAsia="ru-RU"/>
        </w:rPr>
        <w:t xml:space="preserve">) </w:t>
      </w:r>
      <w:r w:rsidR="00C50DCC" w:rsidRPr="00C50DCC">
        <w:rPr>
          <w:lang w:eastAsia="ru-RU"/>
        </w:rPr>
        <w:t>–</w:t>
      </w:r>
      <w:r>
        <w:rPr>
          <w:lang w:eastAsia="ru-RU"/>
        </w:rPr>
        <w:t xml:space="preserve"> №</w:t>
      </w:r>
      <w:r w:rsidR="00C50DCC">
        <w:rPr>
          <w:lang w:eastAsia="ru-RU"/>
        </w:rPr>
        <w:t xml:space="preserve"> </w:t>
      </w:r>
      <w:r w:rsidRPr="00EC13F5">
        <w:t>1</w:t>
      </w:r>
      <w:r w:rsidRPr="007D5119">
        <w:t xml:space="preserve"> </w:t>
      </w:r>
      <w:r w:rsidR="00C50DCC" w:rsidRPr="00C50DCC">
        <w:rPr>
          <w:lang w:eastAsia="ru-RU"/>
        </w:rPr>
        <w:t>–</w:t>
      </w:r>
      <w:r w:rsidRPr="00EC3AE7">
        <w:t xml:space="preserve"> </w:t>
      </w:r>
      <w:r w:rsidRPr="006162FC">
        <w:t>ОБЩЕСТВО С ОГРАНИЧЕННОЙ ОТВЕТСТВЕННОСТЬЮ «СУРГУТ СЕРВИС»</w:t>
      </w:r>
      <w:r>
        <w:rPr>
          <w:lang w:eastAsia="ru-RU"/>
        </w:rPr>
        <w:t>.</w:t>
      </w:r>
    </w:p>
    <w:p w14:paraId="58247C61" w14:textId="77777777" w:rsidR="00D77683" w:rsidRDefault="00D77683" w:rsidP="00D77683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0AC48AF4" w14:textId="77777777" w:rsidR="00D77683" w:rsidRDefault="00D77683" w:rsidP="00D77683">
      <w:pPr>
        <w:tabs>
          <w:tab w:val="left" w:pos="-284"/>
        </w:tabs>
        <w:suppressAutoHyphens w:val="0"/>
        <w:jc w:val="both"/>
        <w:rPr>
          <w:lang w:eastAsia="ru-RU"/>
        </w:rPr>
      </w:pPr>
      <w:r>
        <w:rPr>
          <w:lang w:eastAsia="ru-RU"/>
        </w:rPr>
        <w:t>Договор купли-продажи заключается с Единственным участником, по начальной цене продажи Имущества в установленном законодательством порядке в течение 5 (пяти) рабочих дней с даты подведения итогов аукциона.</w:t>
      </w:r>
    </w:p>
    <w:p w14:paraId="311373D4" w14:textId="77777777" w:rsidR="002D5028" w:rsidRPr="009E6F53" w:rsidRDefault="002D5028" w:rsidP="00631BA4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524F66E7" w14:textId="77777777" w:rsidR="00D16C7D" w:rsidRPr="009E6F53" w:rsidRDefault="00D16C7D" w:rsidP="00631BA4"/>
    <w:sectPr w:rsidR="00D16C7D" w:rsidRPr="009E6F53" w:rsidSect="00C2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8"/>
    <w:rsid w:val="00022F58"/>
    <w:rsid w:val="00071BDE"/>
    <w:rsid w:val="00072850"/>
    <w:rsid w:val="000B7232"/>
    <w:rsid w:val="000D0F0E"/>
    <w:rsid w:val="000F01DF"/>
    <w:rsid w:val="00103319"/>
    <w:rsid w:val="001346EE"/>
    <w:rsid w:val="00145298"/>
    <w:rsid w:val="00163F88"/>
    <w:rsid w:val="00176C43"/>
    <w:rsid w:val="001821FE"/>
    <w:rsid w:val="001A431E"/>
    <w:rsid w:val="001B4539"/>
    <w:rsid w:val="002222AD"/>
    <w:rsid w:val="002350EA"/>
    <w:rsid w:val="00261385"/>
    <w:rsid w:val="00281048"/>
    <w:rsid w:val="002D5028"/>
    <w:rsid w:val="00341755"/>
    <w:rsid w:val="00356162"/>
    <w:rsid w:val="003A4EE2"/>
    <w:rsid w:val="003B3917"/>
    <w:rsid w:val="003C7668"/>
    <w:rsid w:val="003E2DA7"/>
    <w:rsid w:val="003E49D0"/>
    <w:rsid w:val="003F148D"/>
    <w:rsid w:val="00414646"/>
    <w:rsid w:val="00425357"/>
    <w:rsid w:val="00434CA9"/>
    <w:rsid w:val="00443C6E"/>
    <w:rsid w:val="0047284F"/>
    <w:rsid w:val="004E2ADD"/>
    <w:rsid w:val="004E4B11"/>
    <w:rsid w:val="00556E40"/>
    <w:rsid w:val="006173FA"/>
    <w:rsid w:val="00631BA4"/>
    <w:rsid w:val="00644F98"/>
    <w:rsid w:val="00677612"/>
    <w:rsid w:val="00695359"/>
    <w:rsid w:val="00696730"/>
    <w:rsid w:val="006B08D5"/>
    <w:rsid w:val="006B53C3"/>
    <w:rsid w:val="006B559E"/>
    <w:rsid w:val="006C16C6"/>
    <w:rsid w:val="007676FE"/>
    <w:rsid w:val="00792C54"/>
    <w:rsid w:val="007B7165"/>
    <w:rsid w:val="007C4E70"/>
    <w:rsid w:val="007C5B40"/>
    <w:rsid w:val="00807439"/>
    <w:rsid w:val="00831124"/>
    <w:rsid w:val="0087266E"/>
    <w:rsid w:val="008813AD"/>
    <w:rsid w:val="008B45CD"/>
    <w:rsid w:val="008C15D0"/>
    <w:rsid w:val="008D7D06"/>
    <w:rsid w:val="00990FD8"/>
    <w:rsid w:val="0099660D"/>
    <w:rsid w:val="009D0523"/>
    <w:rsid w:val="009E6F01"/>
    <w:rsid w:val="009E6F53"/>
    <w:rsid w:val="00A34B7A"/>
    <w:rsid w:val="00A40423"/>
    <w:rsid w:val="00A519FB"/>
    <w:rsid w:val="00A81534"/>
    <w:rsid w:val="00AB5A8A"/>
    <w:rsid w:val="00B448E0"/>
    <w:rsid w:val="00B570ED"/>
    <w:rsid w:val="00B72034"/>
    <w:rsid w:val="00B83DED"/>
    <w:rsid w:val="00BC48D6"/>
    <w:rsid w:val="00C23047"/>
    <w:rsid w:val="00C453C4"/>
    <w:rsid w:val="00C50DCC"/>
    <w:rsid w:val="00C52074"/>
    <w:rsid w:val="00CD34B2"/>
    <w:rsid w:val="00CF2C65"/>
    <w:rsid w:val="00CF5EA8"/>
    <w:rsid w:val="00D14623"/>
    <w:rsid w:val="00D16C7D"/>
    <w:rsid w:val="00D30ED8"/>
    <w:rsid w:val="00D77683"/>
    <w:rsid w:val="00DA5D9E"/>
    <w:rsid w:val="00DC6B2C"/>
    <w:rsid w:val="00E128AB"/>
    <w:rsid w:val="00E262C0"/>
    <w:rsid w:val="00E57A4A"/>
    <w:rsid w:val="00EC1ECA"/>
    <w:rsid w:val="00EC2F33"/>
    <w:rsid w:val="00F23BEB"/>
    <w:rsid w:val="00F42340"/>
    <w:rsid w:val="00F76C6F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FF4A"/>
  <w15:docId w15:val="{0BCA817D-B522-4CDF-A80F-AE796986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2</cp:revision>
  <dcterms:created xsi:type="dcterms:W3CDTF">2025-05-14T01:23:00Z</dcterms:created>
  <dcterms:modified xsi:type="dcterms:W3CDTF">2025-05-14T01:23:00Z</dcterms:modified>
</cp:coreProperties>
</file>