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CD" w:rsidRDefault="00FA69CD" w:rsidP="00FA69CD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АДМИНИСТРАЦИЯ</w:t>
      </w:r>
    </w:p>
    <w:p w:rsidR="00FA69CD" w:rsidRDefault="00FA69CD" w:rsidP="00FA69CD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ЯКОВЛЕВСКОГО МУНИЦИПАЛЬНОГО РАЙОНА</w:t>
      </w:r>
    </w:p>
    <w:p w:rsidR="00FA69CD" w:rsidRDefault="00FA69CD" w:rsidP="00FA69CD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ПРИМОРСКОГО КРАЯ</w:t>
      </w:r>
    </w:p>
    <w:p w:rsidR="00FA69CD" w:rsidRDefault="00FA69CD" w:rsidP="00FA69CD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ПОСТАНОВЛЕНИЕ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352"/>
        <w:gridCol w:w="1554"/>
        <w:gridCol w:w="526"/>
        <w:gridCol w:w="1163"/>
      </w:tblGrid>
      <w:tr w:rsidR="00FA69CD" w:rsidTr="00FA69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9CD" w:rsidRDefault="00FA69CD">
            <w:pPr>
              <w:pStyle w:val="a3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9CD" w:rsidRDefault="00FA69CD">
            <w:pPr>
              <w:pStyle w:val="a3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02.08.2017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9CD" w:rsidRDefault="00FA69CD">
            <w:pPr>
              <w:pStyle w:val="a3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с</w:t>
            </w:r>
            <w:proofErr w:type="gramEnd"/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. Яковлевка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9CD" w:rsidRDefault="00FA69CD">
            <w:pPr>
              <w:pStyle w:val="a3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9CD" w:rsidRDefault="00FA69CD">
            <w:pPr>
              <w:pStyle w:val="a3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624-НПА</w:t>
            </w:r>
          </w:p>
        </w:tc>
      </w:tr>
    </w:tbl>
    <w:p w:rsidR="00FA69CD" w:rsidRDefault="00FA69CD" w:rsidP="00FA69CD">
      <w:pPr>
        <w:pStyle w:val="a3"/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О внесении изменений в постановление Администрации Яковлевского муниципального района от 10.03.2017 № 64-НПА «</w:t>
      </w:r>
      <w:proofErr w:type="spellStart"/>
      <w:r>
        <w:rPr>
          <w:rStyle w:val="a4"/>
          <w:rFonts w:ascii="Helvetica" w:hAnsi="Helvetica" w:cs="Helvetica"/>
          <w:color w:val="555555"/>
          <w:sz w:val="21"/>
          <w:szCs w:val="21"/>
        </w:rPr>
        <w:t>Обутвержденииадминистративного</w:t>
      </w:r>
      <w:proofErr w:type="spellEnd"/>
      <w:r>
        <w:rPr>
          <w:rStyle w:val="a4"/>
          <w:rFonts w:ascii="Helvetica" w:hAnsi="Helvetica" w:cs="Helvetica"/>
          <w:color w:val="555555"/>
          <w:sz w:val="21"/>
          <w:szCs w:val="21"/>
        </w:rPr>
        <w:t xml:space="preserve"> регламента Администрации Яковлевского муниципального района по предоставлению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proofErr w:type="spellStart"/>
      <w:r>
        <w:rPr>
          <w:rStyle w:val="a4"/>
          <w:rFonts w:ascii="Helvetica" w:hAnsi="Helvetica" w:cs="Helvetica"/>
          <w:color w:val="555555"/>
          <w:sz w:val="21"/>
          <w:szCs w:val="21"/>
        </w:rPr>
        <w:t>муниципальнойуслуги</w:t>
      </w:r>
      <w:proofErr w:type="spellEnd"/>
      <w:r>
        <w:rPr>
          <w:rStyle w:val="a4"/>
          <w:rFonts w:ascii="Helvetica" w:hAnsi="Helvetica" w:cs="Helvetica"/>
          <w:color w:val="555555"/>
          <w:sz w:val="21"/>
          <w:szCs w:val="21"/>
        </w:rPr>
        <w:t xml:space="preserve"> «Выдача справок об участии в приватизации жилых помещений».</w:t>
      </w:r>
    </w:p>
    <w:p w:rsidR="00FA69CD" w:rsidRDefault="00FA69CD" w:rsidP="00FA69CD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Во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исполнении требований Федерального закона от 27.07.2010 г. № 210-ФЗ «Об организации предоставления государственных и муниципальных услуг», Приказа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торгов», руководствуясь Уставом Яковлевского муниципального района, в соответствии с постановлением Администрации Яковлевского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районе», Администрация Яковлевского муниципального района</w:t>
      </w:r>
    </w:p>
    <w:p w:rsidR="00FA69CD" w:rsidRDefault="00FA69CD" w:rsidP="00FA69CD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ПОСТАНОВЛЯЕТ:</w:t>
      </w:r>
    </w:p>
    <w:p w:rsidR="00FA69CD" w:rsidRDefault="00FA69CD" w:rsidP="00FA69CD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 xml:space="preserve">1.В наименовании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постановленияАдминистрации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Яковлевского муниципального района от 10.03.2017 № 64-НПА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Обутвержденииадминистративного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регламента Администрации Яковлевского муниципального района по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предоставлениюмуниципальнойуслуги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«Выдача справок об участии в приватизации жилых помещений» и в тексте Административного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регламентаслова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«Выдача справок об участии в приватизации жилых помещений» заменить словами «Выдача справок об участии (не участии) в приватизации жилых помещений».</w:t>
      </w:r>
      <w:proofErr w:type="gramEnd"/>
    </w:p>
    <w:p w:rsidR="00FA69CD" w:rsidRDefault="00FA69CD" w:rsidP="00FA69CD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2.Руководителю аппарата Администрации Яковлевского муниципального района (Сомова ОВ.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)о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беспечить публикацию настоящего постановления в газете «Сельский труженик» и на официальном сайте администрации Яковлевского муниципального района в сети Интернет </w:t>
      </w:r>
      <w:hyperlink r:id="rId5" w:history="1">
        <w:r>
          <w:rPr>
            <w:rStyle w:val="a6"/>
            <w:rFonts w:ascii="Helvetica" w:hAnsi="Helvetica" w:cs="Helvetica"/>
            <w:color w:val="024220"/>
            <w:sz w:val="21"/>
            <w:szCs w:val="21"/>
          </w:rPr>
          <w:t>http://yakovlevsky.ru</w:t>
        </w:r>
      </w:hyperlink>
      <w:r>
        <w:rPr>
          <w:rFonts w:ascii="Helvetica" w:hAnsi="Helvetica" w:cs="Helvetica"/>
          <w:color w:val="555555"/>
          <w:sz w:val="21"/>
          <w:szCs w:val="21"/>
        </w:rPr>
        <w:t> .</w:t>
      </w:r>
    </w:p>
    <w:p w:rsidR="00FA69CD" w:rsidRDefault="00FA69CD" w:rsidP="00FA69CD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3.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исполнением настоящего постановления возложить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напервого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заместителя главы Администрации Яковлевского муниципального района.</w:t>
      </w:r>
    </w:p>
    <w:p w:rsidR="00FA69CD" w:rsidRDefault="00FA69CD" w:rsidP="00FA69CD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Глава район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а-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глава Администрации</w:t>
      </w:r>
    </w:p>
    <w:p w:rsidR="00FA69CD" w:rsidRDefault="00FA69CD" w:rsidP="00FA69CD">
      <w:pPr>
        <w:pStyle w:val="a3"/>
        <w:shd w:val="clear" w:color="auto" w:fill="FFFFFF"/>
        <w:spacing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Яковлевского муниципального района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Н.В.Вязовик</w:t>
      </w:r>
      <w:proofErr w:type="spellEnd"/>
    </w:p>
    <w:p w:rsidR="005F587D" w:rsidRDefault="00FA69CD"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2A"/>
    <w:rsid w:val="00184B2A"/>
    <w:rsid w:val="001E2AA0"/>
    <w:rsid w:val="002E44B0"/>
    <w:rsid w:val="004A58EE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4B0"/>
    <w:rPr>
      <w:b/>
      <w:bCs/>
    </w:rPr>
  </w:style>
  <w:style w:type="character" w:styleId="a5">
    <w:name w:val="Emphasis"/>
    <w:basedOn w:val="a0"/>
    <w:uiPriority w:val="20"/>
    <w:qFormat/>
    <w:rsid w:val="002E44B0"/>
    <w:rPr>
      <w:i/>
      <w:iCs/>
    </w:rPr>
  </w:style>
  <w:style w:type="character" w:styleId="a6">
    <w:name w:val="Hyperlink"/>
    <w:basedOn w:val="a0"/>
    <w:uiPriority w:val="99"/>
    <w:semiHidden/>
    <w:unhideWhenUsed/>
    <w:rsid w:val="002E4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4B0"/>
    <w:rPr>
      <w:b/>
      <w:bCs/>
    </w:rPr>
  </w:style>
  <w:style w:type="character" w:styleId="a5">
    <w:name w:val="Emphasis"/>
    <w:basedOn w:val="a0"/>
    <w:uiPriority w:val="20"/>
    <w:qFormat/>
    <w:rsid w:val="002E44B0"/>
    <w:rPr>
      <w:i/>
      <w:iCs/>
    </w:rPr>
  </w:style>
  <w:style w:type="character" w:styleId="a6">
    <w:name w:val="Hyperlink"/>
    <w:basedOn w:val="a0"/>
    <w:uiPriority w:val="99"/>
    <w:semiHidden/>
    <w:unhideWhenUsed/>
    <w:rsid w:val="002E4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kovle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3</cp:revision>
  <dcterms:created xsi:type="dcterms:W3CDTF">2025-05-20T23:34:00Z</dcterms:created>
  <dcterms:modified xsi:type="dcterms:W3CDTF">2025-05-20T23:36:00Z</dcterms:modified>
</cp:coreProperties>
</file>