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66072" w:rsidRPr="00B66072" w:rsidRDefault="00B66072" w:rsidP="00B66072">
      <w:pPr>
        <w:pBdr>
          <w:left w:val="single" w:sz="48" w:space="8" w:color="EEEEEE"/>
        </w:pBd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2C3E50"/>
          <w:sz w:val="36"/>
          <w:szCs w:val="36"/>
          <w:lang w:eastAsia="ru-RU"/>
        </w:rPr>
      </w:pPr>
      <w:r w:rsidRPr="00B66072">
        <w:rPr>
          <w:rFonts w:ascii="Helvetica" w:eastAsia="Times New Roman" w:hAnsi="Helvetica" w:cs="Helvetica"/>
          <w:color w:val="2C3E50"/>
          <w:sz w:val="36"/>
          <w:szCs w:val="36"/>
          <w:lang w:eastAsia="ru-RU"/>
        </w:rPr>
        <w:fldChar w:fldCharType="begin"/>
      </w:r>
      <w:r w:rsidRPr="00B66072">
        <w:rPr>
          <w:rFonts w:ascii="Helvetica" w:eastAsia="Times New Roman" w:hAnsi="Helvetica" w:cs="Helvetica"/>
          <w:color w:val="2C3E50"/>
          <w:sz w:val="36"/>
          <w:szCs w:val="36"/>
          <w:lang w:eastAsia="ru-RU"/>
        </w:rPr>
        <w:instrText xml:space="preserve"> HYPERLINK "https://yakovlevsky.ru/invest_deyat/203-otchet-po-kolichestvu-obraschenii-investorov-za-2024-god.html" </w:instrText>
      </w:r>
      <w:r w:rsidRPr="00B66072">
        <w:rPr>
          <w:rFonts w:ascii="Helvetica" w:eastAsia="Times New Roman" w:hAnsi="Helvetica" w:cs="Helvetica"/>
          <w:color w:val="2C3E50"/>
          <w:sz w:val="36"/>
          <w:szCs w:val="36"/>
          <w:lang w:eastAsia="ru-RU"/>
        </w:rPr>
        <w:fldChar w:fldCharType="separate"/>
      </w:r>
      <w:r w:rsidRPr="00B66072">
        <w:rPr>
          <w:rFonts w:ascii="Helvetica" w:eastAsia="Times New Roman" w:hAnsi="Helvetica" w:cs="Helvetica"/>
          <w:color w:val="0000FF"/>
          <w:sz w:val="36"/>
          <w:szCs w:val="36"/>
          <w:lang w:eastAsia="ru-RU"/>
        </w:rPr>
        <w:t>отчет по количеству обращений инвесторов за 2024 год</w:t>
      </w:r>
      <w:r w:rsidRPr="00B66072">
        <w:rPr>
          <w:rFonts w:ascii="Helvetica" w:eastAsia="Times New Roman" w:hAnsi="Helvetica" w:cs="Helvetica"/>
          <w:color w:val="2C3E50"/>
          <w:sz w:val="36"/>
          <w:szCs w:val="36"/>
          <w:lang w:eastAsia="ru-RU"/>
        </w:rPr>
        <w:fldChar w:fldCharType="end"/>
      </w:r>
    </w:p>
    <w:bookmarkEnd w:id="0"/>
    <w:p w:rsidR="00B66072" w:rsidRPr="00B66072" w:rsidRDefault="00B66072" w:rsidP="00B66072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Статистический отчет по количеству обращений инвесторов к Главе Администрации Яковлевского муниципального округа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за 2024 год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Количество обращений: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Всего – 2, из них: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письменной форме – 0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устной форме (в том числе звонки по телефону) -2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Тематика обращений: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выделение земельных участков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реализация инвестиционного проекта производство и переработка мёда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оказание помощи в реализации инвестиционного проекта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Стадия исполнения обращений: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Исполнено – 0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работе – 2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Начальник управления экономического развития</w:t>
      </w: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br/>
        <w:t>Администрации Яковлевского муниципального округа</w:t>
      </w:r>
    </w:p>
    <w:p w:rsidR="00B66072" w:rsidRPr="00B66072" w:rsidRDefault="00B66072" w:rsidP="00B6607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B66072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Ивойлова Н.Р.</w:t>
      </w:r>
    </w:p>
    <w:p w:rsidR="005F587D" w:rsidRPr="00B66072" w:rsidRDefault="00B66072" w:rsidP="00B66072"/>
    <w:sectPr w:rsidR="005F587D" w:rsidRPr="00B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4"/>
    <w:rsid w:val="001E2AA0"/>
    <w:rsid w:val="00287002"/>
    <w:rsid w:val="004A58EE"/>
    <w:rsid w:val="00B66072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0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6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6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0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6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6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</cp:revision>
  <dcterms:created xsi:type="dcterms:W3CDTF">2025-05-22T00:31:00Z</dcterms:created>
  <dcterms:modified xsi:type="dcterms:W3CDTF">2025-05-22T00:33:00Z</dcterms:modified>
</cp:coreProperties>
</file>