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9006" w14:textId="77777777" w:rsidR="009D5944" w:rsidRPr="00254F6B" w:rsidRDefault="009D5944" w:rsidP="009D5944">
      <w:pPr>
        <w:pStyle w:val="af5"/>
        <w:jc w:val="both"/>
        <w:rPr>
          <w:b w:val="0"/>
          <w:sz w:val="28"/>
          <w:szCs w:val="28"/>
        </w:rPr>
      </w:pPr>
    </w:p>
    <w:p w14:paraId="74CC3E8C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>УТВЕРЖДЕНО</w:t>
      </w:r>
    </w:p>
    <w:p w14:paraId="5A88712D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Распоряжением Администрации </w:t>
      </w:r>
    </w:p>
    <w:p w14:paraId="3F6AAFFA" w14:textId="2AD59643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Яковлевского муниципального </w:t>
      </w:r>
      <w:r w:rsidR="00190870">
        <w:rPr>
          <w:b w:val="0"/>
          <w:sz w:val="26"/>
          <w:szCs w:val="26"/>
        </w:rPr>
        <w:t>округа</w:t>
      </w:r>
      <w:r w:rsidRPr="00EF1D51">
        <w:rPr>
          <w:b w:val="0"/>
          <w:sz w:val="26"/>
          <w:szCs w:val="26"/>
        </w:rPr>
        <w:t xml:space="preserve"> </w:t>
      </w:r>
    </w:p>
    <w:p w14:paraId="7AEDE17C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</w:p>
    <w:p w14:paraId="12F03FD2" w14:textId="412A166D" w:rsidR="009D5944" w:rsidRPr="002421A4" w:rsidRDefault="00BA009A" w:rsidP="009D5944">
      <w:pPr>
        <w:pStyle w:val="af5"/>
        <w:ind w:firstLine="708"/>
        <w:jc w:val="right"/>
        <w:rPr>
          <w:sz w:val="26"/>
          <w:szCs w:val="26"/>
          <w:u w:val="single"/>
        </w:rPr>
      </w:pPr>
      <w:proofErr w:type="gramStart"/>
      <w:r w:rsidRPr="004E6F79">
        <w:rPr>
          <w:b w:val="0"/>
          <w:sz w:val="26"/>
          <w:szCs w:val="26"/>
          <w:u w:val="single"/>
        </w:rPr>
        <w:t>от</w:t>
      </w:r>
      <w:r w:rsidR="00C13AA3" w:rsidRPr="004E6F79">
        <w:rPr>
          <w:b w:val="0"/>
          <w:sz w:val="26"/>
          <w:szCs w:val="26"/>
          <w:u w:val="single"/>
        </w:rPr>
        <w:t xml:space="preserve">  </w:t>
      </w:r>
      <w:r w:rsidR="004E6F79" w:rsidRPr="004E6F79">
        <w:rPr>
          <w:b w:val="0"/>
          <w:sz w:val="26"/>
          <w:szCs w:val="26"/>
          <w:u w:val="single"/>
        </w:rPr>
        <w:t>30</w:t>
      </w:r>
      <w:r w:rsidR="002421A4" w:rsidRPr="004E6F79">
        <w:rPr>
          <w:b w:val="0"/>
          <w:sz w:val="26"/>
          <w:szCs w:val="26"/>
          <w:u w:val="single"/>
        </w:rPr>
        <w:t>.05</w:t>
      </w:r>
      <w:r w:rsidR="00546E2C" w:rsidRPr="004E6F79">
        <w:rPr>
          <w:b w:val="0"/>
          <w:sz w:val="26"/>
          <w:szCs w:val="26"/>
          <w:u w:val="single"/>
        </w:rPr>
        <w:t>.2025</w:t>
      </w:r>
      <w:proofErr w:type="gramEnd"/>
      <w:r w:rsidR="009D5944" w:rsidRPr="004E6F79">
        <w:rPr>
          <w:b w:val="0"/>
          <w:sz w:val="26"/>
          <w:szCs w:val="26"/>
          <w:u w:val="single"/>
        </w:rPr>
        <w:t xml:space="preserve"> г</w:t>
      </w:r>
      <w:r w:rsidR="00E55CB6" w:rsidRPr="004E6F79">
        <w:rPr>
          <w:b w:val="0"/>
          <w:sz w:val="26"/>
          <w:szCs w:val="26"/>
          <w:u w:val="single"/>
        </w:rPr>
        <w:t>.</w:t>
      </w:r>
      <w:r w:rsidR="009D5944" w:rsidRPr="004E6F79">
        <w:rPr>
          <w:b w:val="0"/>
          <w:sz w:val="26"/>
          <w:szCs w:val="26"/>
          <w:u w:val="single"/>
        </w:rPr>
        <w:t xml:space="preserve">  №</w:t>
      </w:r>
      <w:r w:rsidR="00C13AA3" w:rsidRPr="004E6F79">
        <w:rPr>
          <w:b w:val="0"/>
          <w:sz w:val="26"/>
          <w:szCs w:val="26"/>
          <w:u w:val="single"/>
        </w:rPr>
        <w:t xml:space="preserve"> </w:t>
      </w:r>
      <w:r w:rsidR="004E6F79">
        <w:rPr>
          <w:b w:val="0"/>
          <w:sz w:val="26"/>
          <w:szCs w:val="26"/>
          <w:u w:val="single"/>
        </w:rPr>
        <w:t>511</w:t>
      </w:r>
      <w:r w:rsidR="009D5944" w:rsidRPr="004E6F79">
        <w:rPr>
          <w:b w:val="0"/>
          <w:bCs/>
          <w:sz w:val="26"/>
          <w:szCs w:val="26"/>
          <w:u w:val="single"/>
        </w:rPr>
        <w:t xml:space="preserve">- </w:t>
      </w:r>
      <w:proofErr w:type="spellStart"/>
      <w:r w:rsidR="009D5944" w:rsidRPr="004E6F79">
        <w:rPr>
          <w:b w:val="0"/>
          <w:bCs/>
          <w:sz w:val="26"/>
          <w:szCs w:val="26"/>
          <w:u w:val="single"/>
        </w:rPr>
        <w:t>ра</w:t>
      </w:r>
      <w:proofErr w:type="spellEnd"/>
    </w:p>
    <w:p w14:paraId="25CD12D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7577FE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2D22EDD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45C906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E1BA6A3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5D4C46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E7FBA1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51335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CFD7EE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3FAA28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13A3F3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2979B23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D27611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6AC55AE1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03C5AF5" w14:textId="77777777"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  <w:r w:rsidRPr="00EF1D51">
        <w:rPr>
          <w:b w:val="0"/>
          <w:sz w:val="36"/>
          <w:szCs w:val="36"/>
        </w:rPr>
        <w:t>ДОКУМЕНТАЦИЯ</w:t>
      </w:r>
    </w:p>
    <w:p w14:paraId="167A2E2A" w14:textId="77777777"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</w:p>
    <w:p w14:paraId="6849CDD5" w14:textId="77777777" w:rsidR="00993E1C" w:rsidRPr="00993E1C" w:rsidRDefault="00993E1C" w:rsidP="00993E1C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п</w:t>
      </w:r>
      <w:r w:rsidRPr="00993E1C">
        <w:rPr>
          <w:rFonts w:eastAsia="Times New Roman"/>
          <w:b/>
          <w:sz w:val="28"/>
          <w:szCs w:val="28"/>
          <w:lang w:val="ru-RU" w:eastAsia="ru-RU"/>
        </w:rPr>
        <w:t>о проведени</w:t>
      </w:r>
      <w:r>
        <w:rPr>
          <w:rFonts w:eastAsia="Times New Roman"/>
          <w:b/>
          <w:sz w:val="28"/>
          <w:szCs w:val="28"/>
          <w:lang w:val="ru-RU" w:eastAsia="ru-RU"/>
        </w:rPr>
        <w:t>ю</w:t>
      </w: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993E1C">
        <w:rPr>
          <w:b/>
          <w:sz w:val="28"/>
          <w:szCs w:val="28"/>
          <w:lang w:val="ru-RU"/>
        </w:rPr>
        <w:t xml:space="preserve">открытого аукциона </w:t>
      </w:r>
      <w:r w:rsidRPr="00993E1C">
        <w:rPr>
          <w:rFonts w:eastAsia="Times New Roman"/>
          <w:b/>
          <w:sz w:val="28"/>
          <w:szCs w:val="28"/>
          <w:lang w:val="ru-RU" w:eastAsia="ru-RU"/>
        </w:rPr>
        <w:t>по продаже муниципального имущества в электронной форме</w:t>
      </w:r>
    </w:p>
    <w:p w14:paraId="726A56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48AD1D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CA1973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E3254DF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BEEC49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1F84C3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D919E45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6719C4D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F860A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453192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2F8FCBB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5046CA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5C9DB0E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BE5500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73BC8E7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6B970DC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CF8463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BA97095" w14:textId="77777777" w:rsidR="009D5944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E50F978" w14:textId="77777777" w:rsidR="000F5B8B" w:rsidRPr="00EF1D51" w:rsidRDefault="000F5B8B" w:rsidP="009D5944">
      <w:pPr>
        <w:pStyle w:val="af5"/>
        <w:ind w:firstLine="708"/>
        <w:jc w:val="both"/>
        <w:rPr>
          <w:sz w:val="28"/>
          <w:szCs w:val="28"/>
        </w:rPr>
      </w:pPr>
    </w:p>
    <w:p w14:paraId="737F3573" w14:textId="77777777" w:rsidR="009D5944" w:rsidRDefault="009D5944" w:rsidP="009D5944">
      <w:pPr>
        <w:rPr>
          <w:rFonts w:eastAsia="Times New Roman"/>
          <w:b/>
          <w:spacing w:val="20"/>
          <w:lang w:val="ru-RU" w:eastAsia="ru-RU"/>
        </w:rPr>
      </w:pPr>
    </w:p>
    <w:p w14:paraId="72327A34" w14:textId="77777777" w:rsidR="009D5944" w:rsidRDefault="009D5944" w:rsidP="009D5944">
      <w:pPr>
        <w:rPr>
          <w:rFonts w:eastAsia="Times New Roman"/>
          <w:b/>
          <w:sz w:val="26"/>
          <w:szCs w:val="26"/>
          <w:lang w:val="ru-RU" w:eastAsia="ru-RU"/>
        </w:rPr>
      </w:pPr>
    </w:p>
    <w:p w14:paraId="15871FCB" w14:textId="777C8B50" w:rsidR="00C30707" w:rsidRPr="006774B6" w:rsidRDefault="00ED3EA8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lastRenderedPageBreak/>
        <w:t>Администрация Яковлевского</w:t>
      </w:r>
      <w:r w:rsidR="006774B6" w:rsidRPr="006774B6"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 w:rsidR="00190870">
        <w:rPr>
          <w:rFonts w:eastAsia="Times New Roman"/>
          <w:b/>
          <w:sz w:val="28"/>
          <w:szCs w:val="28"/>
          <w:lang w:val="ru-RU" w:eastAsia="ru-RU"/>
        </w:rPr>
        <w:t>округа</w:t>
      </w:r>
    </w:p>
    <w:p w14:paraId="7BDB6ECE" w14:textId="77777777"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C36E0A7" w14:textId="77777777" w:rsidR="00C30707" w:rsidRPr="00993E1C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993E1C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50553E69" w14:textId="77777777" w:rsidR="00C30707" w:rsidRPr="00993E1C" w:rsidRDefault="00C30707" w:rsidP="00872765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о проведении </w:t>
      </w:r>
      <w:r w:rsidR="00993E1C" w:rsidRPr="00993E1C">
        <w:rPr>
          <w:b/>
          <w:sz w:val="28"/>
          <w:szCs w:val="28"/>
          <w:lang w:val="ru-RU"/>
        </w:rPr>
        <w:t xml:space="preserve">открытого аукциона </w:t>
      </w: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по продаже </w:t>
      </w:r>
      <w:r w:rsidR="00365982" w:rsidRPr="00993E1C">
        <w:rPr>
          <w:rFonts w:eastAsia="Times New Roman"/>
          <w:b/>
          <w:sz w:val="28"/>
          <w:szCs w:val="28"/>
          <w:lang w:val="ru-RU" w:eastAsia="ru-RU"/>
        </w:rPr>
        <w:t>муниципального</w:t>
      </w:r>
      <w:r w:rsidR="00956868" w:rsidRPr="00993E1C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="00E22991" w:rsidRPr="00993E1C">
        <w:rPr>
          <w:rFonts w:eastAsia="Times New Roman"/>
          <w:b/>
          <w:sz w:val="28"/>
          <w:szCs w:val="28"/>
          <w:lang w:val="ru-RU" w:eastAsia="ru-RU"/>
        </w:rPr>
        <w:t>имущества</w:t>
      </w:r>
      <w:r w:rsidR="00993E1C" w:rsidRPr="00993E1C">
        <w:rPr>
          <w:rFonts w:eastAsia="Times New Roman"/>
          <w:b/>
          <w:sz w:val="28"/>
          <w:szCs w:val="28"/>
          <w:lang w:val="ru-RU" w:eastAsia="ru-RU"/>
        </w:rPr>
        <w:t xml:space="preserve"> в электронной форме</w:t>
      </w:r>
    </w:p>
    <w:p w14:paraId="71481084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4AE9801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794"/>
      </w:tblGrid>
      <w:tr w:rsidR="00DE6E19" w:rsidRPr="000721F2" w14:paraId="5F67AAB5" w14:textId="77777777" w:rsidTr="00951E4D">
        <w:tc>
          <w:tcPr>
            <w:tcW w:w="3828" w:type="dxa"/>
          </w:tcPr>
          <w:p w14:paraId="690A4889" w14:textId="77777777" w:rsidR="00DE6E19" w:rsidRPr="001C577B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1C577B">
              <w:rPr>
                <w:lang w:val="ru-RU"/>
              </w:rPr>
              <w:t>Дата начала приема заявок:</w:t>
            </w:r>
          </w:p>
          <w:p w14:paraId="4A8D9872" w14:textId="77777777" w:rsidR="00DE6E19" w:rsidRPr="001C577B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794" w:type="dxa"/>
          </w:tcPr>
          <w:p w14:paraId="351E1DBD" w14:textId="0BB56BDF" w:rsidR="00DE6E19" w:rsidRPr="001C577B" w:rsidRDefault="00FF221D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1C577B">
              <w:rPr>
                <w:lang w:val="ru-RU"/>
              </w:rPr>
              <w:t>04 июня</w:t>
            </w:r>
            <w:r w:rsidR="00DE6E19" w:rsidRPr="001C577B">
              <w:rPr>
                <w:lang w:val="ru-RU"/>
              </w:rPr>
              <w:t xml:space="preserve"> 202</w:t>
            </w:r>
            <w:r w:rsidR="00737063" w:rsidRPr="001C577B">
              <w:rPr>
                <w:lang w:val="ru-RU"/>
              </w:rPr>
              <w:t>5</w:t>
            </w:r>
            <w:r w:rsidR="00DE6E19" w:rsidRPr="001C577B">
              <w:rPr>
                <w:lang w:val="ru-RU"/>
              </w:rPr>
              <w:t xml:space="preserve"> г.</w:t>
            </w:r>
          </w:p>
        </w:tc>
      </w:tr>
      <w:tr w:rsidR="00DE6E19" w:rsidRPr="000721F2" w14:paraId="738CD70F" w14:textId="77777777" w:rsidTr="00951E4D">
        <w:tc>
          <w:tcPr>
            <w:tcW w:w="3828" w:type="dxa"/>
          </w:tcPr>
          <w:p w14:paraId="270CD3CC" w14:textId="77777777" w:rsidR="00DE6E19" w:rsidRPr="001C577B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1C577B">
              <w:rPr>
                <w:lang w:val="ru-RU"/>
              </w:rPr>
              <w:t>Дата окончания приема заявок:</w:t>
            </w:r>
          </w:p>
          <w:p w14:paraId="3225FE1F" w14:textId="77777777" w:rsidR="00DE6E19" w:rsidRPr="001C577B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794" w:type="dxa"/>
          </w:tcPr>
          <w:p w14:paraId="7692A9E6" w14:textId="0755219D" w:rsidR="00DE6E19" w:rsidRPr="001C577B" w:rsidRDefault="00FF221D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1C577B">
              <w:rPr>
                <w:lang w:val="ru-RU"/>
              </w:rPr>
              <w:t>29 июня</w:t>
            </w:r>
            <w:r w:rsidR="00DE6E19" w:rsidRPr="001C577B">
              <w:rPr>
                <w:lang w:val="ru-RU"/>
              </w:rPr>
              <w:t xml:space="preserve"> 202</w:t>
            </w:r>
            <w:r w:rsidR="00737063" w:rsidRPr="001C577B">
              <w:rPr>
                <w:lang w:val="ru-RU"/>
              </w:rPr>
              <w:t>5</w:t>
            </w:r>
            <w:r w:rsidR="00DE6E19" w:rsidRPr="001C577B">
              <w:rPr>
                <w:lang w:val="ru-RU"/>
              </w:rPr>
              <w:t xml:space="preserve"> г.</w:t>
            </w:r>
          </w:p>
        </w:tc>
      </w:tr>
      <w:tr w:rsidR="00DE6E19" w:rsidRPr="000721F2" w14:paraId="463C4100" w14:textId="77777777" w:rsidTr="00951E4D">
        <w:tc>
          <w:tcPr>
            <w:tcW w:w="3828" w:type="dxa"/>
          </w:tcPr>
          <w:p w14:paraId="7D235A0C" w14:textId="77777777" w:rsidR="00DE6E19" w:rsidRPr="001C577B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1C577B">
              <w:rPr>
                <w:lang w:val="ru-RU"/>
              </w:rPr>
              <w:t>Дата определения участников:</w:t>
            </w:r>
          </w:p>
          <w:p w14:paraId="50428B73" w14:textId="77777777" w:rsidR="00DE6E19" w:rsidRPr="001C577B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794" w:type="dxa"/>
          </w:tcPr>
          <w:p w14:paraId="23EC95D1" w14:textId="350042A7" w:rsidR="00DE6E19" w:rsidRPr="001C577B" w:rsidRDefault="00FF221D" w:rsidP="00F56CC8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1C577B">
              <w:rPr>
                <w:lang w:val="ru-RU"/>
              </w:rPr>
              <w:t>02 июля</w:t>
            </w:r>
            <w:r w:rsidR="00DE6E19" w:rsidRPr="001C577B">
              <w:rPr>
                <w:lang w:val="ru-RU"/>
              </w:rPr>
              <w:t xml:space="preserve"> 202</w:t>
            </w:r>
            <w:r w:rsidR="00737063" w:rsidRPr="001C577B">
              <w:rPr>
                <w:lang w:val="ru-RU"/>
              </w:rPr>
              <w:t>5</w:t>
            </w:r>
            <w:r w:rsidR="00DE6E19" w:rsidRPr="001C577B">
              <w:rPr>
                <w:lang w:val="ru-RU"/>
              </w:rPr>
              <w:t xml:space="preserve"> г.</w:t>
            </w:r>
          </w:p>
        </w:tc>
      </w:tr>
      <w:tr w:rsidR="00DE6E19" w:rsidRPr="00525F76" w14:paraId="044DC1DC" w14:textId="77777777" w:rsidTr="00951E4D">
        <w:tc>
          <w:tcPr>
            <w:tcW w:w="3828" w:type="dxa"/>
          </w:tcPr>
          <w:p w14:paraId="1096812F" w14:textId="77777777" w:rsidR="00DE6E19" w:rsidRPr="001C577B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1C577B">
              <w:rPr>
                <w:lang w:val="ru-RU"/>
              </w:rPr>
              <w:t>Дата аукциона:</w:t>
            </w:r>
          </w:p>
          <w:p w14:paraId="78E695ED" w14:textId="77777777" w:rsidR="00DE6E19" w:rsidRPr="001C577B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794" w:type="dxa"/>
          </w:tcPr>
          <w:p w14:paraId="4112AB98" w14:textId="084CB505" w:rsidR="00DE6E19" w:rsidRPr="001C577B" w:rsidRDefault="00FF221D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1C577B">
              <w:rPr>
                <w:lang w:val="ru-RU"/>
              </w:rPr>
              <w:t>04 июля</w:t>
            </w:r>
            <w:r w:rsidR="00741412" w:rsidRPr="001C577B">
              <w:rPr>
                <w:lang w:val="ru-RU"/>
              </w:rPr>
              <w:t xml:space="preserve"> </w:t>
            </w:r>
            <w:r w:rsidR="00DE6E19" w:rsidRPr="001C577B">
              <w:rPr>
                <w:lang w:val="ru-RU"/>
              </w:rPr>
              <w:t>202</w:t>
            </w:r>
            <w:r w:rsidR="00737063" w:rsidRPr="001C577B">
              <w:rPr>
                <w:lang w:val="ru-RU"/>
              </w:rPr>
              <w:t>5</w:t>
            </w:r>
            <w:r w:rsidR="00DE6E19" w:rsidRPr="001C577B">
              <w:rPr>
                <w:lang w:val="ru-RU"/>
              </w:rPr>
              <w:t xml:space="preserve"> г.</w:t>
            </w:r>
          </w:p>
        </w:tc>
      </w:tr>
    </w:tbl>
    <w:p w14:paraId="3612CE05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14:paraId="0A765908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bCs/>
          <w:lang w:val="ru-RU" w:eastAsia="ru-RU"/>
        </w:rPr>
        <w:lastRenderedPageBreak/>
        <w:t>СОДЕРЖАНИЕ</w:t>
      </w:r>
    </w:p>
    <w:p w14:paraId="794238C2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1. Основные понятия </w:t>
      </w:r>
    </w:p>
    <w:p w14:paraId="7C8854CC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2. Правовое регулирование </w:t>
      </w:r>
    </w:p>
    <w:p w14:paraId="152A0CB9" w14:textId="77777777" w:rsidR="00C30707" w:rsidRPr="00993E1C" w:rsidRDefault="00993E1C" w:rsidP="00993E1C">
      <w:pPr>
        <w:spacing w:line="264" w:lineRule="auto"/>
        <w:ind w:right="57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3. </w:t>
      </w:r>
      <w:r w:rsidRPr="00993E1C">
        <w:rPr>
          <w:rFonts w:eastAsia="Times New Roman"/>
          <w:b/>
          <w:lang w:val="ru-RU" w:eastAsia="ru-RU"/>
        </w:rPr>
        <w:t>Сведения об Имуществе</w:t>
      </w:r>
    </w:p>
    <w:p w14:paraId="0936DD5E" w14:textId="77777777" w:rsidR="00C30707" w:rsidRPr="00525F76" w:rsidRDefault="00C30707" w:rsidP="00C30707">
      <w:pPr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18D70F8E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5. Сроки и порядок регистрации на электронной площадке </w:t>
      </w:r>
    </w:p>
    <w:p w14:paraId="0D7C7B1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6. Порядок подачи (приема) и отзыва заявок </w:t>
      </w:r>
    </w:p>
    <w:p w14:paraId="7B8B56F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2B94C06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04A66546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9. Порядок внесения задатка и его возврата </w:t>
      </w:r>
    </w:p>
    <w:p w14:paraId="7E87DBD5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 Порядок ознакомления со сведениями об </w:t>
      </w:r>
      <w:r w:rsidR="003D4BCA" w:rsidRPr="00525F76">
        <w:rPr>
          <w:rFonts w:eastAsia="Times New Roman"/>
          <w:lang w:val="ru-RU" w:eastAsia="ru-RU"/>
        </w:rPr>
        <w:t>и</w:t>
      </w:r>
      <w:r w:rsidRPr="00525F76">
        <w:rPr>
          <w:rFonts w:eastAsia="Times New Roman"/>
          <w:lang w:val="ru-RU" w:eastAsia="ru-RU"/>
        </w:rPr>
        <w:t>муществе, выставляемом на аукционе</w:t>
      </w:r>
    </w:p>
    <w:p w14:paraId="3D097D6E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11. Порядок определения участников аукциона</w:t>
      </w:r>
    </w:p>
    <w:p w14:paraId="301DB2F6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12. Порядок проведения аукциона и определения победителя </w:t>
      </w:r>
    </w:p>
    <w:p w14:paraId="7E676493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5F8A5A1B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 Переход права собственности на </w:t>
      </w:r>
      <w:r w:rsidR="00365982" w:rsidRPr="00525F76">
        <w:rPr>
          <w:rFonts w:eastAsia="Times New Roman"/>
          <w:lang w:val="ru-RU" w:eastAsia="ru-RU"/>
        </w:rPr>
        <w:t>муниципальное</w:t>
      </w:r>
      <w:r w:rsidRPr="00525F76">
        <w:rPr>
          <w:rFonts w:eastAsia="Times New Roman"/>
          <w:lang w:val="ru-RU" w:eastAsia="ru-RU"/>
        </w:rPr>
        <w:t xml:space="preserve"> имущество</w:t>
      </w:r>
    </w:p>
    <w:p w14:paraId="59AF9DA4" w14:textId="77777777" w:rsidR="00C30707" w:rsidRPr="00525F76" w:rsidRDefault="002502BE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15</w:t>
      </w:r>
      <w:r w:rsidR="00C30707" w:rsidRPr="00525F76">
        <w:rPr>
          <w:rFonts w:eastAsia="Times New Roman"/>
          <w:lang w:val="ru-RU" w:eastAsia="ru-RU"/>
        </w:rPr>
        <w:t>. Заключительные положения</w:t>
      </w:r>
    </w:p>
    <w:p w14:paraId="413F82A1" w14:textId="77777777" w:rsidR="00422858" w:rsidRPr="00422858" w:rsidRDefault="00422858" w:rsidP="00422858">
      <w:pPr>
        <w:autoSpaceDE w:val="0"/>
        <w:autoSpaceDN w:val="0"/>
        <w:adjustRightInd w:val="0"/>
        <w:rPr>
          <w:lang w:val="ru-RU"/>
        </w:rPr>
      </w:pPr>
      <w:r w:rsidRPr="00422858">
        <w:rPr>
          <w:lang w:val="ru-RU"/>
        </w:rPr>
        <w:t>Приложение 1(заявка)</w:t>
      </w:r>
    </w:p>
    <w:p w14:paraId="3C834377" w14:textId="77777777" w:rsidR="00422858" w:rsidRPr="00653A49" w:rsidRDefault="00422858" w:rsidP="00422858">
      <w:pPr>
        <w:autoSpaceDE w:val="0"/>
        <w:autoSpaceDN w:val="0"/>
        <w:adjustRightInd w:val="0"/>
        <w:rPr>
          <w:lang w:val="ru-RU"/>
        </w:rPr>
      </w:pPr>
      <w:r w:rsidRPr="00653A49">
        <w:rPr>
          <w:lang w:val="ru-RU"/>
        </w:rPr>
        <w:t>Прил</w:t>
      </w:r>
      <w:r w:rsidR="00CC75C0" w:rsidRPr="00653A49">
        <w:rPr>
          <w:lang w:val="ru-RU"/>
        </w:rPr>
        <w:t>ожение 2</w:t>
      </w:r>
      <w:r w:rsidRPr="00653A49">
        <w:rPr>
          <w:lang w:val="ru-RU"/>
        </w:rPr>
        <w:t xml:space="preserve"> (договор купли-продажи)</w:t>
      </w:r>
    </w:p>
    <w:p w14:paraId="12BFF211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14:paraId="68B634BD" w14:textId="77777777" w:rsidR="00C30707" w:rsidRPr="00525F76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31122A33" w14:textId="18C27D32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Имущество (лот) аукциона (объект)</w:t>
      </w:r>
      <w:r w:rsidRPr="00525F76"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r w:rsidR="00ED3EA8" w:rsidRPr="00525F76">
        <w:rPr>
          <w:rFonts w:eastAsia="Times New Roman"/>
          <w:lang w:val="ru-RU" w:eastAsia="ru-RU"/>
        </w:rPr>
        <w:t>Яковлевского</w:t>
      </w:r>
      <w:r w:rsidR="00365982" w:rsidRPr="00525F76">
        <w:rPr>
          <w:rFonts w:eastAsia="Times New Roman"/>
          <w:lang w:val="ru-RU" w:eastAsia="ru-RU"/>
        </w:rPr>
        <w:t xml:space="preserve"> муниципального </w:t>
      </w:r>
      <w:r w:rsidR="00190870">
        <w:rPr>
          <w:rFonts w:eastAsia="Times New Roman"/>
          <w:lang w:val="ru-RU" w:eastAsia="ru-RU"/>
        </w:rPr>
        <w:t>округа</w:t>
      </w:r>
      <w:r w:rsidRPr="00525F76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20E9C3D1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Лот </w:t>
      </w:r>
      <w:r w:rsidRPr="00525F76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4309E1DF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Предмет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продажа Имущества (лота) аукциона.</w:t>
      </w:r>
    </w:p>
    <w:p w14:paraId="6D2B03A6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Цена предмета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цена продажи Имущества (лота) аукциона.</w:t>
      </w:r>
    </w:p>
    <w:p w14:paraId="2637D6C4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Шаг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величина повышения начальной цены продажи Имущества.</w:t>
      </w:r>
    </w:p>
    <w:p w14:paraId="4736E090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 w:rsidRPr="00525F76">
        <w:rPr>
          <w:rFonts w:eastAsia="Times New Roman"/>
          <w:lang w:val="ru-RU" w:eastAsia="ru-RU"/>
        </w:rPr>
        <w:t xml:space="preserve"> (дал</w:t>
      </w:r>
      <w:r w:rsidR="008E6F78" w:rsidRPr="00525F76">
        <w:rPr>
          <w:rFonts w:eastAsia="Times New Roman"/>
          <w:lang w:val="ru-RU" w:eastAsia="ru-RU"/>
        </w:rPr>
        <w:t>ее - Информационное сообщение) -</w:t>
      </w:r>
      <w:r w:rsidRPr="00525F76">
        <w:rPr>
          <w:rFonts w:eastAsia="Times New Roman"/>
          <w:lang w:val="ru-RU" w:eastAsia="ru-RU"/>
        </w:rPr>
        <w:t xml:space="preserve">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1F51D978" w14:textId="739E985D" w:rsidR="008E6F78" w:rsidRPr="00CC6295" w:rsidRDefault="00C30707" w:rsidP="00CC6295">
      <w:pPr>
        <w:jc w:val="both"/>
        <w:rPr>
          <w:sz w:val="28"/>
          <w:lang w:val="ru-RU"/>
        </w:rPr>
      </w:pPr>
      <w:r w:rsidRPr="00525F76">
        <w:rPr>
          <w:rFonts w:eastAsia="Times New Roman"/>
          <w:b/>
          <w:lang w:val="ru-RU" w:eastAsia="ru-RU"/>
        </w:rPr>
        <w:t>Продавец</w:t>
      </w:r>
      <w:r w:rsidR="008E6F78" w:rsidRPr="00525F76">
        <w:rPr>
          <w:rFonts w:eastAsia="Times New Roman"/>
          <w:lang w:val="ru-RU" w:eastAsia="ru-RU"/>
        </w:rPr>
        <w:t xml:space="preserve"> - </w:t>
      </w:r>
      <w:r w:rsidR="009A1FB7" w:rsidRPr="00525F76">
        <w:rPr>
          <w:lang w:val="ru-RU"/>
        </w:rPr>
        <w:t>А</w:t>
      </w:r>
      <w:r w:rsidR="00AE30BA" w:rsidRPr="00525F76">
        <w:rPr>
          <w:lang w:val="ru-RU"/>
        </w:rPr>
        <w:t>дминистрация Яковлевского</w:t>
      </w:r>
      <w:r w:rsidR="006774B6" w:rsidRPr="00525F76">
        <w:rPr>
          <w:lang w:val="ru-RU"/>
        </w:rPr>
        <w:t xml:space="preserve"> муниципального </w:t>
      </w:r>
      <w:r w:rsidR="00190870">
        <w:rPr>
          <w:lang w:val="ru-RU"/>
        </w:rPr>
        <w:t>округа</w:t>
      </w:r>
      <w:r w:rsidR="009A1FB7" w:rsidRPr="00525F76">
        <w:rPr>
          <w:lang w:val="ru-RU"/>
        </w:rPr>
        <w:t xml:space="preserve">, </w:t>
      </w:r>
      <w:r w:rsidR="008E6F78" w:rsidRPr="00525F76">
        <w:rPr>
          <w:color w:val="000000"/>
          <w:lang w:val="ru-RU"/>
        </w:rPr>
        <w:t xml:space="preserve">ОГРН </w:t>
      </w:r>
      <w:r w:rsidR="00CC6295" w:rsidRPr="00CC6295">
        <w:rPr>
          <w:lang w:val="ru-RU"/>
        </w:rPr>
        <w:t>1232500020664</w:t>
      </w:r>
      <w:r w:rsidR="008E6F78" w:rsidRPr="00525F76">
        <w:rPr>
          <w:color w:val="000000"/>
          <w:lang w:val="ru-RU"/>
        </w:rPr>
        <w:t xml:space="preserve">, фактический и юридический адрес: 692361, Приморский </w:t>
      </w:r>
      <w:proofErr w:type="gramStart"/>
      <w:r w:rsidR="008E6F78" w:rsidRPr="00525F76">
        <w:rPr>
          <w:color w:val="000000"/>
          <w:lang w:val="ru-RU"/>
        </w:rPr>
        <w:t xml:space="preserve">край,  </w:t>
      </w:r>
      <w:proofErr w:type="spellStart"/>
      <w:r w:rsidR="008E6F78" w:rsidRPr="00525F76">
        <w:rPr>
          <w:color w:val="000000"/>
          <w:lang w:val="ru-RU"/>
        </w:rPr>
        <w:t>с.Яковлевка</w:t>
      </w:r>
      <w:proofErr w:type="spellEnd"/>
      <w:proofErr w:type="gramEnd"/>
      <w:r w:rsidR="008E6F78" w:rsidRPr="00525F76">
        <w:rPr>
          <w:color w:val="000000"/>
          <w:lang w:val="ru-RU"/>
        </w:rPr>
        <w:t xml:space="preserve">,   пер. Почтовый д. 7.                                                  </w:t>
      </w:r>
    </w:p>
    <w:p w14:paraId="22108C50" w14:textId="77777777" w:rsidR="00FB5091" w:rsidRPr="00525F76" w:rsidRDefault="009A1FB7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</w:t>
      </w:r>
      <w:r w:rsidR="00AD6742" w:rsidRPr="00525F76">
        <w:rPr>
          <w:rFonts w:eastAsia="Times New Roman"/>
          <w:b/>
          <w:lang w:val="ru-RU" w:eastAsia="ru-RU"/>
        </w:rPr>
        <w:t>ператор</w:t>
      </w:r>
      <w:r w:rsidR="005E0FA0">
        <w:rPr>
          <w:rFonts w:eastAsia="Times New Roman"/>
          <w:b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 xml:space="preserve">(электронная торговая площадка) </w:t>
      </w:r>
      <w:r w:rsidR="00C30707" w:rsidRPr="00525F76">
        <w:rPr>
          <w:rFonts w:eastAsia="Times New Roman"/>
          <w:lang w:val="ru-RU" w:eastAsia="ru-RU"/>
        </w:rPr>
        <w:t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</w:t>
      </w:r>
      <w:r w:rsidR="00C63F8B" w:rsidRPr="00525F76">
        <w:rPr>
          <w:rFonts w:eastAsia="Times New Roman"/>
          <w:lang w:val="ru-RU" w:eastAsia="ru-RU"/>
        </w:rPr>
        <w:t>ой сети «Интернет».</w:t>
      </w:r>
    </w:p>
    <w:p w14:paraId="6FE3A9FC" w14:textId="77777777" w:rsidR="00065A3C" w:rsidRPr="00525F76" w:rsidRDefault="00065A3C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shd w:val="clear" w:color="auto" w:fill="FFFFFF" w:themeFill="background1"/>
          <w:lang w:val="ru-RU"/>
        </w:rPr>
        <w:t>Оператор (электронной торговой площадки) – Акционерное общество «Российский аукционный дом»</w:t>
      </w:r>
      <w:r w:rsidR="00F1442B" w:rsidRPr="00525F76">
        <w:rPr>
          <w:shd w:val="clear" w:color="auto" w:fill="FFFFFF" w:themeFill="background1"/>
          <w:lang w:val="ru-RU"/>
        </w:rPr>
        <w:t>.</w:t>
      </w:r>
    </w:p>
    <w:p w14:paraId="0BFD08FC" w14:textId="77777777" w:rsidR="0056275E" w:rsidRPr="00525F76" w:rsidRDefault="00065A3C" w:rsidP="003D4BCA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color w:val="000000"/>
          <w:lang w:val="ru-RU" w:eastAsia="ru-RU"/>
        </w:rPr>
      </w:pPr>
      <w:r w:rsidRPr="00525F76">
        <w:rPr>
          <w:rFonts w:eastAsia="Times New Roman"/>
          <w:color w:val="000000"/>
          <w:lang w:val="ru-RU" w:eastAsia="ru-RU"/>
        </w:rPr>
        <w:tab/>
      </w:r>
      <w:r w:rsidR="0056275E" w:rsidRPr="00525F76">
        <w:rPr>
          <w:rFonts w:eastAsia="Times New Roman"/>
          <w:color w:val="000000"/>
          <w:lang w:val="ru-RU" w:eastAsia="ru-RU"/>
        </w:rPr>
        <w:t>Продавец осуществля</w:t>
      </w:r>
      <w:r w:rsidR="002502BE">
        <w:rPr>
          <w:rFonts w:eastAsia="Times New Roman"/>
          <w:color w:val="000000"/>
          <w:lang w:val="ru-RU" w:eastAsia="ru-RU"/>
        </w:rPr>
        <w:t>ет продажу муниципального</w:t>
      </w:r>
      <w:r w:rsidR="0056275E" w:rsidRPr="00525F76">
        <w:rPr>
          <w:rFonts w:eastAsia="Times New Roman"/>
          <w:color w:val="000000"/>
          <w:lang w:val="ru-RU" w:eastAsia="ru-RU"/>
        </w:rPr>
        <w:t xml:space="preserve"> имущества с использованием программно-аппаратного комплекса принадлежащей Оператору, доступ к которой обеспечивается через глобальную сеть «Интернет» по адресу: </w:t>
      </w:r>
      <w:hyperlink r:id="rId8" w:history="1">
        <w:r w:rsidR="0056275E" w:rsidRPr="00D01944">
          <w:rPr>
            <w:rFonts w:eastAsia="Times New Roman"/>
            <w:lang w:eastAsia="ar-SA"/>
          </w:rPr>
          <w:t>http</w:t>
        </w:r>
        <w:r w:rsidR="0056275E" w:rsidRPr="00D01944">
          <w:rPr>
            <w:rFonts w:eastAsia="Times New Roman"/>
            <w:lang w:val="ru-RU" w:eastAsia="ar-SA"/>
          </w:rPr>
          <w:t>://</w:t>
        </w:r>
        <w:r w:rsidR="0056275E" w:rsidRPr="00D01944">
          <w:rPr>
            <w:rFonts w:eastAsia="Times New Roman"/>
            <w:lang w:eastAsia="ar-SA"/>
          </w:rPr>
          <w:t>lot</w:t>
        </w:r>
        <w:r w:rsidR="0056275E" w:rsidRPr="00D01944">
          <w:rPr>
            <w:rFonts w:eastAsia="Times New Roman"/>
            <w:lang w:val="ru-RU" w:eastAsia="ar-SA"/>
          </w:rPr>
          <w:t>-</w:t>
        </w:r>
        <w:r w:rsidR="0056275E" w:rsidRPr="00D01944">
          <w:rPr>
            <w:rFonts w:eastAsia="Times New Roman"/>
            <w:lang w:eastAsia="ar-SA"/>
          </w:rPr>
          <w:t>online</w:t>
        </w:r>
        <w:r w:rsidR="0056275E" w:rsidRPr="00D01944">
          <w:rPr>
            <w:rFonts w:eastAsia="Times New Roman"/>
            <w:lang w:val="ru-RU" w:eastAsia="ar-SA"/>
          </w:rPr>
          <w:t>.</w:t>
        </w:r>
        <w:proofErr w:type="spellStart"/>
        <w:r w:rsidR="0056275E" w:rsidRPr="00D01944">
          <w:rPr>
            <w:rFonts w:eastAsia="Times New Roman"/>
            <w:lang w:eastAsia="ar-SA"/>
          </w:rPr>
          <w:t>ru</w:t>
        </w:r>
        <w:proofErr w:type="spellEnd"/>
      </w:hyperlink>
      <w:r w:rsidR="0056275E" w:rsidRPr="00D01944">
        <w:rPr>
          <w:lang w:val="ru-RU"/>
        </w:rPr>
        <w:t>.</w:t>
      </w:r>
    </w:p>
    <w:p w14:paraId="054E5656" w14:textId="77777777"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Заявка </w:t>
      </w:r>
      <w:r w:rsidR="008E6F78" w:rsidRPr="00525F76">
        <w:rPr>
          <w:rFonts w:eastAsia="Times New Roman"/>
          <w:lang w:val="ru-RU" w:eastAsia="ru-RU"/>
        </w:rPr>
        <w:t>-</w:t>
      </w:r>
      <w:r w:rsidRPr="00525F76">
        <w:rPr>
          <w:rFonts w:eastAsia="Times New Roman"/>
          <w:lang w:val="ru-RU" w:eastAsia="ru-RU"/>
        </w:rPr>
        <w:t xml:space="preserve"> комплект документов, представленный претендентом в срок и по форме, который установлен в Информационном сообщении. </w:t>
      </w:r>
    </w:p>
    <w:p w14:paraId="2952C9DB" w14:textId="77777777" w:rsidR="00C30707" w:rsidRPr="00525F76" w:rsidRDefault="00C30707" w:rsidP="00993E1C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Аукционная комиссия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комиссия по проведению аукциона, </w:t>
      </w:r>
      <w:r w:rsidR="009A1FB7" w:rsidRPr="00525F76">
        <w:rPr>
          <w:rFonts w:eastAsia="Times New Roman"/>
          <w:lang w:val="ru-RU" w:eastAsia="ru-RU"/>
        </w:rPr>
        <w:t>формируемая Продавцом</w:t>
      </w:r>
      <w:r w:rsidRPr="00525F76">
        <w:rPr>
          <w:rFonts w:eastAsia="Times New Roman"/>
          <w:lang w:val="ru-RU" w:eastAsia="ru-RU"/>
        </w:rPr>
        <w:t>.</w:t>
      </w:r>
    </w:p>
    <w:p w14:paraId="68169B44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lang w:val="ru-RU" w:eastAsia="ru-RU"/>
        </w:rPr>
        <w:t xml:space="preserve">Претендент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464F6F32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 xml:space="preserve">Участник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предоставившее О</w:t>
      </w:r>
      <w:r w:rsidR="00AD6742" w:rsidRPr="00525F76">
        <w:rPr>
          <w:lang w:val="ru-RU" w:eastAsia="ru-RU"/>
        </w:rPr>
        <w:t>ператору</w:t>
      </w:r>
      <w:r w:rsidRPr="00525F76">
        <w:rPr>
          <w:lang w:val="ru-RU" w:eastAsia="ru-RU"/>
        </w:rPr>
        <w:t xml:space="preserve">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7069B5CA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>Победитель</w:t>
      </w:r>
      <w:r w:rsidR="008E6F78" w:rsidRPr="00525F76">
        <w:rPr>
          <w:lang w:val="ru-RU" w:eastAsia="ru-RU"/>
        </w:rPr>
        <w:t xml:space="preserve"> -</w:t>
      </w:r>
      <w:r w:rsidRPr="00525F76">
        <w:rPr>
          <w:lang w:val="ru-RU" w:eastAsia="ru-RU"/>
        </w:rPr>
        <w:t xml:space="preserve">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2270046A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Открытая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3E661E11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Закрытая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доступ к которому имеют только зарегистрированные на электронной площадке </w:t>
      </w:r>
      <w:r w:rsidR="009A1FB7" w:rsidRPr="00525F76">
        <w:rPr>
          <w:rFonts w:eastAsia="Times New Roman"/>
          <w:lang w:val="ru-RU" w:eastAsia="ru-RU"/>
        </w:rPr>
        <w:t>П</w:t>
      </w:r>
      <w:r w:rsidRPr="00525F76">
        <w:rPr>
          <w:rFonts w:eastAsia="Times New Roman"/>
          <w:lang w:val="ru-RU" w:eastAsia="ru-RU"/>
        </w:rPr>
        <w:t xml:space="preserve">родавец и </w:t>
      </w:r>
      <w:r w:rsidRPr="00525F76">
        <w:rPr>
          <w:rFonts w:eastAsia="Times New Roman"/>
          <w:lang w:val="ru-RU" w:eastAsia="ru-RU"/>
        </w:rPr>
        <w:lastRenderedPageBreak/>
        <w:t>участники, позволяющий пользователям получить доступ к информации и выполнять определенные действия.</w:t>
      </w:r>
    </w:p>
    <w:p w14:paraId="6E9C378F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Электронная подпись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A0C4A6D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документ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449043F0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образ документа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D8B3044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информация, направляемая пользователями электронной площадки друг другу в процессе работы на электронной площадке.</w:t>
      </w:r>
    </w:p>
    <w:p w14:paraId="0FC797FE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журнал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электронный документ, в котором О</w:t>
      </w:r>
      <w:r w:rsidR="00AD6742" w:rsidRPr="00525F76">
        <w:rPr>
          <w:rFonts w:eastAsia="Times New Roman"/>
          <w:lang w:val="ru-RU" w:eastAsia="ru-RU"/>
        </w:rPr>
        <w:t xml:space="preserve">ператор </w:t>
      </w:r>
      <w:r w:rsidRPr="00525F76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71EA557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«Личный кабинет»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6DB9F20A" w14:textId="77777777"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официальный сайт Российской Федерации для размещения информации о проведении торгов в сети «Интернет» www.torgi.gov.ru, </w:t>
      </w:r>
      <w:r w:rsidR="00EA51EC" w:rsidRPr="00525F76">
        <w:rPr>
          <w:rFonts w:eastAsia="Times New Roman"/>
          <w:lang w:val="ru-RU" w:eastAsia="ru-RU"/>
        </w:rPr>
        <w:t>сайт</w:t>
      </w:r>
      <w:r w:rsidR="00D9557D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О</w:t>
      </w:r>
      <w:r w:rsidR="00D9557D">
        <w:rPr>
          <w:rFonts w:eastAsia="Times New Roman"/>
          <w:lang w:val="ru-RU" w:eastAsia="ru-RU"/>
        </w:rPr>
        <w:t>ператоро</w:t>
      </w:r>
      <w:r w:rsidRPr="00525F76">
        <w:rPr>
          <w:rFonts w:eastAsia="Times New Roman"/>
          <w:lang w:val="ru-RU" w:eastAsia="ru-RU"/>
        </w:rPr>
        <w:t>в сети «Интернет» (электронной площадки)</w:t>
      </w:r>
      <w:r w:rsidR="00993E1C">
        <w:rPr>
          <w:rFonts w:eastAsia="Times New Roman"/>
          <w:lang w:val="ru-RU" w:eastAsia="ru-RU"/>
        </w:rPr>
        <w:t xml:space="preserve"> </w:t>
      </w:r>
      <w:hyperlink r:id="rId9" w:history="1">
        <w:r w:rsidR="001E60F7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525F76">
        <w:rPr>
          <w:rFonts w:eastAsia="Times New Roman"/>
          <w:lang w:val="ru-RU" w:eastAsia="ru-RU"/>
        </w:rPr>
        <w:t>, официальный сайт Продавца в сети «Интернет»</w:t>
      </w:r>
      <w:r w:rsidR="007F4ABB">
        <w:rPr>
          <w:rFonts w:eastAsia="Times New Roman"/>
          <w:lang w:val="ru-RU" w:eastAsia="ru-RU"/>
        </w:rPr>
        <w:t xml:space="preserve"> </w:t>
      </w:r>
      <w:hyperlink r:id="rId10" w:history="1">
        <w:r w:rsidR="001367DC" w:rsidRPr="001367DC">
          <w:rPr>
            <w:rStyle w:val="a4"/>
            <w:color w:val="auto"/>
          </w:rPr>
          <w:t>www</w:t>
        </w:r>
        <w:r w:rsidR="001367DC" w:rsidRPr="001367DC">
          <w:rPr>
            <w:rStyle w:val="a4"/>
            <w:color w:val="auto"/>
            <w:lang w:val="ru-RU"/>
          </w:rPr>
          <w:t>.</w:t>
        </w:r>
        <w:r w:rsidR="001367DC" w:rsidRPr="001367DC">
          <w:rPr>
            <w:rStyle w:val="a4"/>
            <w:color w:val="auto"/>
          </w:rPr>
          <w:t>yakovlevsky</w:t>
        </w:r>
      </w:hyperlink>
      <w:r w:rsidR="001367DC" w:rsidRPr="001367DC">
        <w:rPr>
          <w:lang w:val="ru-RU"/>
        </w:rPr>
        <w:t>.</w:t>
      </w:r>
      <w:r w:rsidR="001367DC" w:rsidRPr="001367DC">
        <w:t>ru</w:t>
      </w:r>
      <w:r w:rsidR="001367DC" w:rsidRPr="001367DC">
        <w:rPr>
          <w:lang w:val="ru-RU"/>
        </w:rPr>
        <w:t>.</w:t>
      </w:r>
    </w:p>
    <w:p w14:paraId="11875828" w14:textId="77777777" w:rsidR="00B15CBD" w:rsidRDefault="00B15CBD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104DA703" w14:textId="77777777" w:rsidR="00C30707" w:rsidRPr="00525F76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2. Правовое регулирование</w:t>
      </w:r>
    </w:p>
    <w:p w14:paraId="0E0CE593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Аукцион проводится в соответствии с:</w:t>
      </w:r>
    </w:p>
    <w:p w14:paraId="1FCFF6D2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083C9588" w14:textId="77777777" w:rsidR="00C30707" w:rsidRPr="00525F76" w:rsidRDefault="007F4ABB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="00C30707" w:rsidRPr="00525F76">
        <w:rPr>
          <w:rFonts w:eastAsia="Times New Roman"/>
          <w:lang w:val="ru-RU" w:eastAsia="ru-RU"/>
        </w:rPr>
        <w:t>Федеральным законом от 21 декабря 2001 г. № 178-ФЗ «О приватизации государственного и муниципального имущества»;</w:t>
      </w:r>
    </w:p>
    <w:p w14:paraId="17414193" w14:textId="77777777" w:rsidR="00C30707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3D7D5C99" w14:textId="77777777" w:rsidR="00B83DDF" w:rsidRPr="00525F76" w:rsidRDefault="00A16B93" w:rsidP="00A16B93">
      <w:pPr>
        <w:shd w:val="clear" w:color="auto" w:fill="FFFFFF" w:themeFill="background1"/>
        <w:tabs>
          <w:tab w:val="left" w:pos="0"/>
        </w:tabs>
        <w:ind w:right="57"/>
        <w:jc w:val="both"/>
        <w:rPr>
          <w:lang w:val="ru-RU"/>
        </w:rPr>
      </w:pPr>
      <w:r>
        <w:rPr>
          <w:rFonts w:eastAsia="Times New Roman"/>
          <w:lang w:val="ru-RU" w:eastAsia="ru-RU"/>
        </w:rPr>
        <w:tab/>
      </w:r>
      <w:r w:rsidR="00C30707" w:rsidRPr="00525F76">
        <w:rPr>
          <w:rFonts w:eastAsia="Times New Roman"/>
          <w:shd w:val="clear" w:color="auto" w:fill="FFFFFF" w:themeFill="background1"/>
          <w:lang w:val="ru-RU" w:eastAsia="ru-RU"/>
        </w:rPr>
        <w:t xml:space="preserve">- </w:t>
      </w:r>
      <w:r w:rsidR="009A1FB7" w:rsidRPr="00525F76">
        <w:rPr>
          <w:kern w:val="20"/>
          <w:shd w:val="clear" w:color="auto" w:fill="FFFFFF" w:themeFill="background1"/>
          <w:lang w:val="ru-RU"/>
        </w:rPr>
        <w:t>приказ</w:t>
      </w:r>
      <w:r w:rsidR="000D033E" w:rsidRPr="00525F76">
        <w:rPr>
          <w:kern w:val="20"/>
          <w:shd w:val="clear" w:color="auto" w:fill="FFFFFF" w:themeFill="background1"/>
          <w:lang w:val="ru-RU"/>
        </w:rPr>
        <w:t>ом</w:t>
      </w:r>
      <w:r w:rsidR="009A1FB7" w:rsidRPr="00525F76">
        <w:rPr>
          <w:kern w:val="20"/>
          <w:shd w:val="clear" w:color="auto" w:fill="FFFFFF" w:themeFill="background1"/>
          <w:lang w:val="ru-RU"/>
        </w:rPr>
        <w:t xml:space="preserve"> АО «Российский аукционный дом» </w:t>
      </w:r>
      <w:r w:rsidR="007D2FB1" w:rsidRPr="00525F76">
        <w:rPr>
          <w:kern w:val="20"/>
          <w:shd w:val="clear" w:color="auto" w:fill="FFFFFF" w:themeFill="background1"/>
          <w:lang w:val="ru-RU"/>
        </w:rPr>
        <w:t>от</w:t>
      </w:r>
      <w:r w:rsidR="007D2FB1" w:rsidRPr="00525F76">
        <w:rPr>
          <w:shd w:val="clear" w:color="auto" w:fill="FFFFFF" w:themeFill="background1"/>
          <w:lang w:val="ru-RU"/>
        </w:rPr>
        <w:t xml:space="preserve"> 23 мая 2019 г. № П-0165/021</w:t>
      </w:r>
      <w:r w:rsidR="00F1442B" w:rsidRPr="00525F76">
        <w:rPr>
          <w:shd w:val="clear" w:color="auto" w:fill="FFFFFF" w:themeFill="background1"/>
          <w:lang w:val="ru-RU"/>
        </w:rPr>
        <w:t>;</w:t>
      </w:r>
    </w:p>
    <w:p w14:paraId="0D563C44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4052B8A5" w14:textId="77777777" w:rsidR="00C30707" w:rsidRPr="00525F76" w:rsidRDefault="00C30707" w:rsidP="00135168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14:paraId="408277C5" w14:textId="77777777" w:rsidR="00F3061E" w:rsidRPr="00D53AB9" w:rsidRDefault="00C30707" w:rsidP="00B15CBD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D53AB9">
        <w:rPr>
          <w:rFonts w:eastAsia="Times New Roman"/>
          <w:b/>
          <w:lang w:val="ru-RU" w:eastAsia="ru-RU"/>
        </w:rPr>
        <w:t xml:space="preserve">Сведения об </w:t>
      </w:r>
      <w:r w:rsidR="00AB66ED" w:rsidRPr="00D53AB9">
        <w:rPr>
          <w:rFonts w:eastAsia="Times New Roman"/>
          <w:b/>
          <w:lang w:val="ru-RU" w:eastAsia="ru-RU"/>
        </w:rPr>
        <w:t>Имуществе</w:t>
      </w:r>
    </w:p>
    <w:p w14:paraId="683994A2" w14:textId="003C717D" w:rsidR="00B83DDF" w:rsidRPr="00525F76" w:rsidRDefault="005A0C05" w:rsidP="003141B2">
      <w:pPr>
        <w:jc w:val="both"/>
        <w:rPr>
          <w:lang w:val="ru-RU"/>
        </w:rPr>
      </w:pPr>
      <w:r w:rsidRPr="00D53AB9">
        <w:rPr>
          <w:rFonts w:eastAsia="Times New Roman"/>
          <w:b/>
          <w:iCs/>
          <w:lang w:val="ru-RU" w:eastAsia="ru-RU"/>
        </w:rPr>
        <w:tab/>
      </w:r>
      <w:r w:rsidR="00C30707" w:rsidRPr="00D53AB9">
        <w:rPr>
          <w:rFonts w:eastAsia="Times New Roman"/>
          <w:b/>
          <w:iCs/>
          <w:lang w:val="ru-RU" w:eastAsia="ru-RU"/>
        </w:rPr>
        <w:t xml:space="preserve">3.1. </w:t>
      </w:r>
      <w:r w:rsidR="007B06F2" w:rsidRPr="00D53AB9">
        <w:rPr>
          <w:rFonts w:eastAsia="Times New Roman"/>
          <w:b/>
          <w:lang w:val="ru-RU" w:eastAsia="ru-RU"/>
        </w:rPr>
        <w:t>Основание проведения торгов</w:t>
      </w:r>
      <w:r w:rsidR="00BA1B15" w:rsidRPr="00D53AB9">
        <w:rPr>
          <w:rFonts w:eastAsia="Times New Roman"/>
          <w:b/>
          <w:lang w:val="ru-RU" w:eastAsia="ru-RU"/>
        </w:rPr>
        <w:t xml:space="preserve"> </w:t>
      </w:r>
      <w:r w:rsidR="00C30707" w:rsidRPr="00D53AB9">
        <w:rPr>
          <w:rFonts w:eastAsia="Times New Roman"/>
          <w:b/>
          <w:lang w:val="ru-RU" w:eastAsia="ru-RU"/>
        </w:rPr>
        <w:t>–</w:t>
      </w:r>
      <w:r w:rsidR="00BA1B15" w:rsidRPr="00D53AB9">
        <w:rPr>
          <w:rFonts w:eastAsia="Times New Roman"/>
          <w:b/>
          <w:lang w:val="ru-RU" w:eastAsia="ru-RU"/>
        </w:rPr>
        <w:t xml:space="preserve"> </w:t>
      </w:r>
      <w:r w:rsidR="002B7C9D" w:rsidRPr="00D53AB9">
        <w:rPr>
          <w:lang w:val="ru-RU"/>
        </w:rPr>
        <w:t xml:space="preserve">решения Думы Яковлевского муниципального </w:t>
      </w:r>
      <w:r w:rsidR="003479A2">
        <w:rPr>
          <w:lang w:val="ru-RU"/>
        </w:rPr>
        <w:t>округа</w:t>
      </w:r>
      <w:r w:rsidR="002B7C9D" w:rsidRPr="00D53AB9">
        <w:rPr>
          <w:lang w:val="ru-RU"/>
        </w:rPr>
        <w:t xml:space="preserve">  от  </w:t>
      </w:r>
      <w:r w:rsidR="005422C5">
        <w:rPr>
          <w:lang w:val="ru-RU"/>
        </w:rPr>
        <w:t>29.10.2024 года</w:t>
      </w:r>
      <w:r w:rsidR="00D53AB9" w:rsidRPr="00D53AB9">
        <w:rPr>
          <w:lang w:val="ru-RU"/>
        </w:rPr>
        <w:t xml:space="preserve"> </w:t>
      </w:r>
      <w:r w:rsidR="00EA62FD" w:rsidRPr="00D53AB9">
        <w:rPr>
          <w:lang w:val="ru-RU"/>
        </w:rPr>
        <w:t xml:space="preserve"> № </w:t>
      </w:r>
      <w:r w:rsidR="005422C5">
        <w:rPr>
          <w:lang w:val="ru-RU"/>
        </w:rPr>
        <w:t>408</w:t>
      </w:r>
      <w:r w:rsidR="002B7C9D" w:rsidRPr="00D53AB9">
        <w:rPr>
          <w:lang w:val="ru-RU"/>
        </w:rPr>
        <w:t xml:space="preserve">  «О </w:t>
      </w:r>
      <w:r w:rsidR="003479A2">
        <w:rPr>
          <w:lang w:val="ru-RU"/>
        </w:rPr>
        <w:t>Программ</w:t>
      </w:r>
      <w:r w:rsidR="005422C5">
        <w:rPr>
          <w:lang w:val="ru-RU"/>
        </w:rPr>
        <w:t>е</w:t>
      </w:r>
      <w:r w:rsidR="003479A2">
        <w:rPr>
          <w:lang w:val="ru-RU"/>
        </w:rPr>
        <w:t xml:space="preserve">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A8541E" w:rsidRPr="00D53AB9">
        <w:rPr>
          <w:lang w:val="ru-RU"/>
        </w:rPr>
        <w:t xml:space="preserve">от </w:t>
      </w:r>
      <w:r w:rsidR="003479A2">
        <w:rPr>
          <w:lang w:val="ru-RU"/>
        </w:rPr>
        <w:t>25.</w:t>
      </w:r>
      <w:r w:rsidR="00D53AB9" w:rsidRPr="00D53AB9">
        <w:rPr>
          <w:lang w:val="ru-RU"/>
        </w:rPr>
        <w:t>02.202</w:t>
      </w:r>
      <w:r w:rsidR="003479A2">
        <w:rPr>
          <w:lang w:val="ru-RU"/>
        </w:rPr>
        <w:t>5</w:t>
      </w:r>
      <w:r w:rsidR="00D53AB9" w:rsidRPr="00D53AB9">
        <w:rPr>
          <w:lang w:val="ru-RU"/>
        </w:rPr>
        <w:t xml:space="preserve"> </w:t>
      </w:r>
      <w:r w:rsidR="00A8541E" w:rsidRPr="00D53AB9">
        <w:rPr>
          <w:lang w:val="ru-RU"/>
        </w:rPr>
        <w:t xml:space="preserve"> № </w:t>
      </w:r>
      <w:r w:rsidR="003479A2">
        <w:rPr>
          <w:lang w:val="ru-RU"/>
        </w:rPr>
        <w:t>479</w:t>
      </w:r>
      <w:r w:rsidR="002B7C9D" w:rsidRPr="00D53AB9">
        <w:rPr>
          <w:lang w:val="ru-RU"/>
        </w:rPr>
        <w:t xml:space="preserve"> «Об условиях приватизации имущества, находящегося в собственности Яковлевског</w:t>
      </w:r>
      <w:r w:rsidR="00A8541E" w:rsidRPr="00D53AB9">
        <w:rPr>
          <w:lang w:val="ru-RU"/>
        </w:rPr>
        <w:t xml:space="preserve">о муниципального </w:t>
      </w:r>
      <w:r w:rsidR="003479A2">
        <w:rPr>
          <w:lang w:val="ru-RU"/>
        </w:rPr>
        <w:t>округа</w:t>
      </w:r>
      <w:r w:rsidR="00A8541E" w:rsidRPr="00D53AB9">
        <w:rPr>
          <w:lang w:val="ru-RU"/>
        </w:rPr>
        <w:t>, на 202</w:t>
      </w:r>
      <w:r w:rsidR="003479A2">
        <w:rPr>
          <w:lang w:val="ru-RU"/>
        </w:rPr>
        <w:t>5</w:t>
      </w:r>
      <w:r w:rsidR="002B7C9D" w:rsidRPr="00D53AB9">
        <w:rPr>
          <w:lang w:val="ru-RU"/>
        </w:rPr>
        <w:t xml:space="preserve"> год»,</w:t>
      </w:r>
      <w:r w:rsidR="00BA1B15">
        <w:rPr>
          <w:lang w:val="ru-RU"/>
        </w:rPr>
        <w:t xml:space="preserve"> </w:t>
      </w:r>
      <w:r w:rsidR="000D033E" w:rsidRPr="004E6F79">
        <w:rPr>
          <w:kern w:val="20"/>
          <w:lang w:val="ru-RU"/>
        </w:rPr>
        <w:t xml:space="preserve">распоряжение </w:t>
      </w:r>
      <w:r w:rsidR="00ED3EA8" w:rsidRPr="004E6F79">
        <w:rPr>
          <w:kern w:val="20"/>
          <w:lang w:val="ru-RU"/>
        </w:rPr>
        <w:t>Администрации Яковлевского</w:t>
      </w:r>
      <w:r w:rsidR="00EA51EC" w:rsidRPr="004E6F79">
        <w:rPr>
          <w:kern w:val="20"/>
          <w:lang w:val="ru-RU"/>
        </w:rPr>
        <w:t xml:space="preserve"> муниципального </w:t>
      </w:r>
      <w:r w:rsidR="003479A2" w:rsidRPr="004E6F79">
        <w:rPr>
          <w:kern w:val="20"/>
          <w:lang w:val="ru-RU"/>
        </w:rPr>
        <w:t>округа</w:t>
      </w:r>
      <w:r w:rsidR="00BA1B15" w:rsidRPr="004E6F79">
        <w:rPr>
          <w:kern w:val="20"/>
          <w:lang w:val="ru-RU"/>
        </w:rPr>
        <w:t xml:space="preserve"> </w:t>
      </w:r>
      <w:r w:rsidR="000D033E" w:rsidRPr="004E6F79">
        <w:rPr>
          <w:kern w:val="20"/>
          <w:lang w:val="ru-RU"/>
        </w:rPr>
        <w:t xml:space="preserve">от </w:t>
      </w:r>
      <w:r w:rsidR="004E6F79" w:rsidRPr="004E6F79">
        <w:rPr>
          <w:kern w:val="20"/>
          <w:lang w:val="ru-RU"/>
        </w:rPr>
        <w:t>30.</w:t>
      </w:r>
      <w:r w:rsidR="002421A4" w:rsidRPr="004E6F79">
        <w:rPr>
          <w:kern w:val="20"/>
          <w:lang w:val="ru-RU"/>
        </w:rPr>
        <w:t>05.</w:t>
      </w:r>
      <w:r w:rsidR="00546E2C" w:rsidRPr="004E6F79">
        <w:rPr>
          <w:kern w:val="20"/>
          <w:lang w:val="ru-RU"/>
        </w:rPr>
        <w:t>2025</w:t>
      </w:r>
      <w:r w:rsidR="000D033E" w:rsidRPr="004E6F79">
        <w:rPr>
          <w:kern w:val="20"/>
          <w:lang w:val="ru-RU"/>
        </w:rPr>
        <w:t xml:space="preserve"> г. </w:t>
      </w:r>
      <w:r w:rsidR="00674770" w:rsidRPr="004E6F79">
        <w:rPr>
          <w:kern w:val="20"/>
          <w:lang w:val="ru-RU"/>
        </w:rPr>
        <w:t xml:space="preserve"> </w:t>
      </w:r>
      <w:r w:rsidR="005F244D" w:rsidRPr="004E6F79">
        <w:rPr>
          <w:kern w:val="20"/>
          <w:lang w:val="ru-RU"/>
        </w:rPr>
        <w:t>№</w:t>
      </w:r>
      <w:r w:rsidR="00674770" w:rsidRPr="004E6F79">
        <w:rPr>
          <w:kern w:val="20"/>
          <w:lang w:val="ru-RU"/>
        </w:rPr>
        <w:t xml:space="preserve"> </w:t>
      </w:r>
      <w:r w:rsidR="004E6F79" w:rsidRPr="004E6F79">
        <w:rPr>
          <w:kern w:val="20"/>
          <w:lang w:val="ru-RU"/>
        </w:rPr>
        <w:t>511</w:t>
      </w:r>
      <w:r w:rsidR="00EE026D" w:rsidRPr="004E6F79">
        <w:rPr>
          <w:kern w:val="20"/>
          <w:lang w:val="ru-RU"/>
        </w:rPr>
        <w:t>-ра</w:t>
      </w:r>
      <w:r w:rsidR="00F55062" w:rsidRPr="004E6F79">
        <w:rPr>
          <w:kern w:val="20"/>
          <w:lang w:val="ru-RU"/>
        </w:rPr>
        <w:t xml:space="preserve"> «</w:t>
      </w:r>
      <w:r w:rsidR="00F55062" w:rsidRPr="004E6F79">
        <w:rPr>
          <w:lang w:val="ru-RU"/>
        </w:rPr>
        <w:t xml:space="preserve">О </w:t>
      </w:r>
      <w:r w:rsidR="00F55062" w:rsidRPr="004E6F79">
        <w:rPr>
          <w:lang w:val="ru-RU"/>
        </w:rPr>
        <w:lastRenderedPageBreak/>
        <w:t>проведении</w:t>
      </w:r>
      <w:r w:rsidR="007B06F2" w:rsidRPr="004E6F79">
        <w:rPr>
          <w:lang w:val="ru-RU"/>
        </w:rPr>
        <w:t xml:space="preserve"> </w:t>
      </w:r>
      <w:r w:rsidR="00546E2C" w:rsidRPr="004E6F79">
        <w:rPr>
          <w:lang w:val="ru-RU"/>
        </w:rPr>
        <w:t>электронного аукциона, открытого по составу участников и по форме подачи предложений о цене муниципального имущества»</w:t>
      </w:r>
      <w:r w:rsidR="00F55062" w:rsidRPr="004E6F79">
        <w:rPr>
          <w:lang w:val="ru-RU"/>
        </w:rPr>
        <w:t>.</w:t>
      </w:r>
    </w:p>
    <w:p w14:paraId="0408036A" w14:textId="306B569A" w:rsidR="00C30707" w:rsidRPr="00525F76" w:rsidRDefault="005A0C05" w:rsidP="005A0C05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3.2. </w:t>
      </w:r>
      <w:r w:rsidR="00C30707" w:rsidRPr="00525F76">
        <w:rPr>
          <w:rFonts w:eastAsia="Times New Roman"/>
          <w:b/>
          <w:lang w:val="ru-RU" w:eastAsia="ru-RU"/>
        </w:rPr>
        <w:t xml:space="preserve">Собственник выставляемого на торги имущества </w:t>
      </w:r>
      <w:r w:rsidR="00755F7D">
        <w:rPr>
          <w:rFonts w:eastAsia="Times New Roman"/>
          <w:b/>
          <w:lang w:val="ru-RU" w:eastAsia="ru-RU"/>
        </w:rPr>
        <w:t>–</w:t>
      </w:r>
      <w:r w:rsidR="001613F6">
        <w:rPr>
          <w:rFonts w:eastAsia="Times New Roman"/>
          <w:b/>
          <w:lang w:val="ru-RU" w:eastAsia="ru-RU"/>
        </w:rPr>
        <w:t xml:space="preserve"> </w:t>
      </w:r>
      <w:r w:rsidR="00ED3EA8" w:rsidRPr="00525F76">
        <w:rPr>
          <w:rFonts w:eastAsia="Times New Roman"/>
          <w:lang w:val="ru-RU" w:eastAsia="ru-RU"/>
        </w:rPr>
        <w:t>Яковлевский</w:t>
      </w:r>
      <w:r w:rsidR="001613F6">
        <w:rPr>
          <w:rFonts w:eastAsia="Times New Roman"/>
          <w:lang w:val="ru-RU" w:eastAsia="ru-RU"/>
        </w:rPr>
        <w:t xml:space="preserve"> </w:t>
      </w:r>
      <w:r w:rsidR="00EA51EC" w:rsidRPr="00525F76">
        <w:rPr>
          <w:rFonts w:eastAsia="Times New Roman"/>
          <w:lang w:val="ru-RU" w:eastAsia="ru-RU"/>
        </w:rPr>
        <w:t xml:space="preserve">муниципальный </w:t>
      </w:r>
      <w:r w:rsidR="003479A2">
        <w:rPr>
          <w:rFonts w:eastAsia="Times New Roman"/>
          <w:lang w:val="ru-RU" w:eastAsia="ru-RU"/>
        </w:rPr>
        <w:t>округ</w:t>
      </w:r>
      <w:r w:rsidR="00EE5CB7">
        <w:rPr>
          <w:rFonts w:eastAsia="Times New Roman"/>
          <w:lang w:val="ru-RU" w:eastAsia="ru-RU"/>
        </w:rPr>
        <w:t>.</w:t>
      </w:r>
    </w:p>
    <w:p w14:paraId="4277B6F3" w14:textId="77777777"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3.3. </w:t>
      </w:r>
      <w:r w:rsidR="003141B2" w:rsidRPr="00525F76">
        <w:rPr>
          <w:rFonts w:eastAsia="Times New Roman"/>
          <w:b/>
          <w:lang w:val="ru-RU" w:eastAsia="ru-RU"/>
        </w:rPr>
        <w:t>Оператор</w:t>
      </w:r>
      <w:r w:rsidRPr="00525F76">
        <w:rPr>
          <w:rFonts w:eastAsia="Times New Roman"/>
          <w:b/>
          <w:lang w:val="ru-RU" w:eastAsia="ru-RU"/>
        </w:rPr>
        <w:t>:</w:t>
      </w:r>
    </w:p>
    <w:p w14:paraId="05B26006" w14:textId="77777777" w:rsidR="003141B2" w:rsidRPr="00525F76" w:rsidRDefault="003141B2" w:rsidP="003141B2">
      <w:pPr>
        <w:pStyle w:val="20"/>
        <w:tabs>
          <w:tab w:val="left" w:pos="0"/>
        </w:tabs>
        <w:ind w:right="57" w:firstLine="0"/>
        <w:rPr>
          <w:szCs w:val="24"/>
        </w:rPr>
      </w:pPr>
      <w:r w:rsidRPr="00525F76">
        <w:rPr>
          <w:szCs w:val="24"/>
        </w:rPr>
        <w:tab/>
        <w:t>Наименование – Акционерное общество «Российский аукционный дом» (</w:t>
      </w:r>
      <w:proofErr w:type="gramStart"/>
      <w:r w:rsidRPr="00525F76">
        <w:rPr>
          <w:szCs w:val="24"/>
        </w:rPr>
        <w:t>АО  «</w:t>
      </w:r>
      <w:proofErr w:type="gramEnd"/>
      <w:r w:rsidRPr="00525F76">
        <w:rPr>
          <w:szCs w:val="24"/>
        </w:rPr>
        <w:t>РАД»).</w:t>
      </w:r>
    </w:p>
    <w:p w14:paraId="271A6E31" w14:textId="77777777" w:rsidR="003141B2" w:rsidRPr="00525F76" w:rsidRDefault="003141B2" w:rsidP="003141B2">
      <w:pPr>
        <w:pStyle w:val="20"/>
        <w:tabs>
          <w:tab w:val="left" w:pos="0"/>
        </w:tabs>
        <w:ind w:right="57"/>
        <w:rPr>
          <w:szCs w:val="24"/>
        </w:rPr>
      </w:pPr>
      <w:r w:rsidRPr="00525F76">
        <w:rPr>
          <w:szCs w:val="24"/>
        </w:rPr>
        <w:tab/>
      </w:r>
      <w:r w:rsidRPr="00525F76">
        <w:rPr>
          <w:szCs w:val="24"/>
        </w:rPr>
        <w:tab/>
        <w:t xml:space="preserve">Адрес - 190000, Санкт-Петербург, пер. </w:t>
      </w:r>
      <w:proofErr w:type="spellStart"/>
      <w:r w:rsidRPr="00525F76">
        <w:rPr>
          <w:szCs w:val="24"/>
        </w:rPr>
        <w:t>Гривцова</w:t>
      </w:r>
      <w:proofErr w:type="spellEnd"/>
      <w:r w:rsidRPr="00525F76">
        <w:rPr>
          <w:szCs w:val="24"/>
        </w:rPr>
        <w:t>, д.</w:t>
      </w:r>
      <w:r w:rsidR="00A8541E">
        <w:rPr>
          <w:szCs w:val="24"/>
        </w:rPr>
        <w:t xml:space="preserve"> </w:t>
      </w:r>
      <w:r w:rsidRPr="00525F76">
        <w:rPr>
          <w:szCs w:val="24"/>
        </w:rPr>
        <w:t>5, литер В.</w:t>
      </w:r>
    </w:p>
    <w:p w14:paraId="3C02277E" w14:textId="77777777" w:rsidR="00C30707" w:rsidRPr="00525F76" w:rsidRDefault="003141B2" w:rsidP="00F1442B">
      <w:pPr>
        <w:pStyle w:val="20"/>
        <w:tabs>
          <w:tab w:val="clear" w:pos="284"/>
          <w:tab w:val="left" w:pos="0"/>
        </w:tabs>
        <w:ind w:left="0" w:right="57" w:firstLine="709"/>
        <w:rPr>
          <w:szCs w:val="24"/>
        </w:rPr>
      </w:pPr>
      <w:r w:rsidRPr="00525F76">
        <w:rPr>
          <w:szCs w:val="24"/>
        </w:rPr>
        <w:t>Сайт - http://lot-online.ru</w:t>
      </w:r>
    </w:p>
    <w:p w14:paraId="39B1D082" w14:textId="77777777"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525F76"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7598ECDB" w14:textId="64E1FA1C" w:rsidR="00C30707" w:rsidRPr="00525F76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525F76">
        <w:rPr>
          <w:rFonts w:eastAsia="Times New Roman"/>
          <w:bCs/>
          <w:iCs/>
          <w:lang w:val="ru-RU" w:eastAsia="ru-RU"/>
        </w:rPr>
        <w:t xml:space="preserve">Наименование </w:t>
      </w:r>
      <w:r w:rsidR="008E6F78" w:rsidRPr="00525F76">
        <w:rPr>
          <w:rFonts w:eastAsia="Times New Roman"/>
          <w:bCs/>
          <w:iCs/>
          <w:lang w:val="ru-RU" w:eastAsia="ru-RU"/>
        </w:rPr>
        <w:t xml:space="preserve">- </w:t>
      </w:r>
      <w:r w:rsidR="000D033E" w:rsidRPr="00525F76">
        <w:rPr>
          <w:lang w:val="ru-RU"/>
        </w:rPr>
        <w:t>А</w:t>
      </w:r>
      <w:r w:rsidR="00ED3EA8" w:rsidRPr="00525F76">
        <w:rPr>
          <w:lang w:val="ru-RU"/>
        </w:rPr>
        <w:t>дминистрация Яковлевского</w:t>
      </w:r>
      <w:r w:rsidR="00EA51EC" w:rsidRPr="00525F76">
        <w:rPr>
          <w:lang w:val="ru-RU"/>
        </w:rPr>
        <w:t xml:space="preserve"> муниципального </w:t>
      </w:r>
      <w:r w:rsidR="003479A2">
        <w:rPr>
          <w:lang w:val="ru-RU"/>
        </w:rPr>
        <w:t>округа</w:t>
      </w:r>
      <w:r w:rsidRPr="00525F76">
        <w:rPr>
          <w:rFonts w:eastAsia="Times New Roman"/>
          <w:bCs/>
          <w:iCs/>
          <w:lang w:val="ru-RU" w:eastAsia="ru-RU"/>
        </w:rPr>
        <w:t>.</w:t>
      </w:r>
    </w:p>
    <w:p w14:paraId="06C38167" w14:textId="77777777" w:rsidR="000D033E" w:rsidRPr="00525F76" w:rsidRDefault="000B0CCC" w:rsidP="0083171B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Адрес</w:t>
      </w:r>
      <w:r w:rsidR="00ED3EA8" w:rsidRPr="00525F76">
        <w:rPr>
          <w:rFonts w:eastAsia="Times New Roman"/>
          <w:lang w:val="ru-RU" w:eastAsia="ru-RU"/>
        </w:rPr>
        <w:t>: 692361</w:t>
      </w:r>
      <w:r w:rsidR="000D033E" w:rsidRPr="00525F76">
        <w:rPr>
          <w:lang w:val="ru-RU"/>
        </w:rPr>
        <w:t xml:space="preserve">, </w:t>
      </w:r>
      <w:r w:rsidR="0065607C" w:rsidRPr="00525F76">
        <w:rPr>
          <w:lang w:val="ru-RU"/>
        </w:rPr>
        <w:t>П</w:t>
      </w:r>
      <w:r w:rsidR="00ED3EA8" w:rsidRPr="00525F76">
        <w:rPr>
          <w:lang w:val="ru-RU"/>
        </w:rPr>
        <w:t>риморский край, Яковлевский район, с. Яковлевка</w:t>
      </w:r>
      <w:r w:rsidR="00ED3EA8" w:rsidRPr="00525F76">
        <w:rPr>
          <w:rFonts w:eastAsia="Times New Roman"/>
          <w:lang w:val="ru-RU" w:eastAsia="ru-RU"/>
        </w:rPr>
        <w:t xml:space="preserve">, пер. Почтовый, </w:t>
      </w:r>
      <w:r w:rsidRPr="00525F76">
        <w:rPr>
          <w:rFonts w:eastAsia="Times New Roman"/>
          <w:lang w:val="ru-RU" w:eastAsia="ru-RU"/>
        </w:rPr>
        <w:t xml:space="preserve">д. </w:t>
      </w:r>
      <w:r w:rsidR="00ED3EA8" w:rsidRPr="00525F76">
        <w:rPr>
          <w:rFonts w:eastAsia="Times New Roman"/>
          <w:lang w:val="ru-RU" w:eastAsia="ru-RU"/>
        </w:rPr>
        <w:t>7.</w:t>
      </w:r>
    </w:p>
    <w:p w14:paraId="1547F901" w14:textId="77777777" w:rsidR="00C30707" w:rsidRPr="00525F76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Сайт </w:t>
      </w:r>
      <w:r w:rsidR="008E6F78" w:rsidRPr="00525F76">
        <w:rPr>
          <w:rFonts w:eastAsia="Times New Roman"/>
          <w:lang w:val="ru-RU" w:eastAsia="ru-RU"/>
        </w:rPr>
        <w:t>-</w:t>
      </w:r>
      <w:hyperlink r:id="rId11" w:history="1">
        <w:r w:rsidR="00ED3EA8" w:rsidRPr="00525F76">
          <w:rPr>
            <w:rStyle w:val="a4"/>
            <w:color w:val="auto"/>
          </w:rPr>
          <w:t>http</w:t>
        </w:r>
        <w:r w:rsidR="00ED3EA8" w:rsidRPr="00525F76">
          <w:rPr>
            <w:rStyle w:val="a4"/>
            <w:color w:val="auto"/>
            <w:lang w:val="ru-RU"/>
          </w:rPr>
          <w:t>://</w:t>
        </w:r>
        <w:proofErr w:type="spellStart"/>
        <w:r w:rsidR="00ED3EA8" w:rsidRPr="00525F76">
          <w:rPr>
            <w:rStyle w:val="a4"/>
            <w:color w:val="auto"/>
          </w:rPr>
          <w:t>yakovlevsky</w:t>
        </w:r>
        <w:proofErr w:type="spellEnd"/>
      </w:hyperlink>
      <w:r w:rsidR="00ED3EA8" w:rsidRPr="00525F76">
        <w:rPr>
          <w:lang w:val="ru-RU"/>
        </w:rPr>
        <w:t>.</w:t>
      </w:r>
      <w:proofErr w:type="spellStart"/>
      <w:r w:rsidR="00ED3EA8" w:rsidRPr="00525F76">
        <w:t>ru</w:t>
      </w:r>
      <w:proofErr w:type="spellEnd"/>
      <w:r w:rsidR="00ED3EA8" w:rsidRPr="00525F76">
        <w:rPr>
          <w:lang w:val="ru-RU"/>
        </w:rPr>
        <w:t>.</w:t>
      </w:r>
    </w:p>
    <w:p w14:paraId="052851C4" w14:textId="77777777" w:rsidR="00C30707" w:rsidRPr="00525F76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</w:t>
      </w:r>
      <w:r w:rsidR="0083171B" w:rsidRPr="00525F76">
        <w:rPr>
          <w:rFonts w:eastAsia="Times New Roman"/>
          <w:lang w:val="ru-RU" w:eastAsia="ru-RU"/>
        </w:rPr>
        <w:t>елефон – 8 (</w:t>
      </w:r>
      <w:r w:rsidR="00ED3EA8" w:rsidRPr="00525F76">
        <w:rPr>
          <w:rFonts w:eastAsia="Times New Roman"/>
          <w:lang w:val="ru-RU" w:eastAsia="ru-RU"/>
        </w:rPr>
        <w:t>42371</w:t>
      </w:r>
      <w:r w:rsidR="0083171B" w:rsidRPr="00525F76">
        <w:rPr>
          <w:rFonts w:eastAsia="Times New Roman"/>
          <w:lang w:val="ru-RU" w:eastAsia="ru-RU"/>
        </w:rPr>
        <w:t xml:space="preserve">) </w:t>
      </w:r>
      <w:r w:rsidR="00ED3EA8" w:rsidRPr="00525F76">
        <w:rPr>
          <w:rFonts w:eastAsia="Times New Roman"/>
          <w:lang w:val="ru-RU" w:eastAsia="ru-RU"/>
        </w:rPr>
        <w:t>97-4-38</w:t>
      </w:r>
      <w:r w:rsidRPr="00525F76">
        <w:rPr>
          <w:rFonts w:eastAsia="Times New Roman"/>
          <w:lang w:val="ru-RU" w:eastAsia="ru-RU"/>
        </w:rPr>
        <w:t>.</w:t>
      </w:r>
    </w:p>
    <w:p w14:paraId="76D57ABB" w14:textId="77777777" w:rsidR="00C30707" w:rsidRPr="00525F76" w:rsidRDefault="00D70817" w:rsidP="00D70817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ab/>
      </w:r>
      <w:r w:rsidR="00C30707" w:rsidRPr="00525F76">
        <w:rPr>
          <w:rFonts w:eastAsia="Times New Roman"/>
          <w:b/>
          <w:lang w:val="ru-RU" w:eastAsia="ru-RU"/>
        </w:rPr>
        <w:t xml:space="preserve">3.5. Форма аукциона (способ приватизации) </w:t>
      </w:r>
      <w:r w:rsidR="008E6F78" w:rsidRPr="00525F76">
        <w:rPr>
          <w:rFonts w:eastAsia="Times New Roman"/>
          <w:b/>
          <w:lang w:val="ru-RU" w:eastAsia="ru-RU"/>
        </w:rPr>
        <w:t>-</w:t>
      </w:r>
      <w:r w:rsidR="00C30707" w:rsidRPr="00525F76"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76D2506A" w14:textId="77777777" w:rsidR="00224728" w:rsidRDefault="00D70817" w:rsidP="001613F6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525F76">
        <w:rPr>
          <w:rFonts w:eastAsia="Times New Roman"/>
          <w:b/>
          <w:iCs/>
          <w:lang w:val="ru-RU" w:eastAsia="ru-RU"/>
        </w:rPr>
        <w:tab/>
      </w:r>
      <w:r w:rsidR="00C30707" w:rsidRPr="00525F76">
        <w:rPr>
          <w:rFonts w:eastAsia="Times New Roman"/>
          <w:b/>
          <w:iCs/>
          <w:lang w:val="ru-RU" w:eastAsia="ru-RU"/>
        </w:rPr>
        <w:t>3.6. Сведения об Имуществе (лоте), выставляемом на</w:t>
      </w:r>
      <w:r w:rsidR="001613F6">
        <w:rPr>
          <w:rFonts w:eastAsia="Times New Roman"/>
          <w:b/>
          <w:iCs/>
          <w:lang w:val="ru-RU" w:eastAsia="ru-RU"/>
        </w:rPr>
        <w:t xml:space="preserve"> аукционе в электронной форме: </w:t>
      </w:r>
    </w:p>
    <w:p w14:paraId="7D63F5B4" w14:textId="77777777" w:rsidR="001613F6" w:rsidRPr="001613F6" w:rsidRDefault="001613F6" w:rsidP="001613F6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</w:p>
    <w:p w14:paraId="7ED5FCB0" w14:textId="77777777" w:rsidR="00597A29" w:rsidRPr="00E21045" w:rsidRDefault="00FE78E2" w:rsidP="00597A29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E21045">
        <w:rPr>
          <w:b/>
          <w:lang w:val="ru-RU"/>
        </w:rPr>
        <w:t>ЛОТ № 1</w:t>
      </w:r>
    </w:p>
    <w:p w14:paraId="2DAFE469" w14:textId="750BEF5C" w:rsidR="00562B59" w:rsidRPr="00045778" w:rsidRDefault="00306329" w:rsidP="003479A2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>
        <w:rPr>
          <w:b/>
          <w:lang w:val="ru-RU"/>
        </w:rPr>
        <w:t xml:space="preserve">            </w:t>
      </w:r>
      <w:r w:rsidR="00741412" w:rsidRPr="00D614F5">
        <w:rPr>
          <w:b/>
          <w:lang w:val="ru-RU"/>
        </w:rPr>
        <w:t xml:space="preserve">Наименование </w:t>
      </w:r>
      <w:r w:rsidR="00741412" w:rsidRPr="00D614F5">
        <w:rPr>
          <w:lang w:val="ru-RU"/>
        </w:rPr>
        <w:t>-</w:t>
      </w:r>
      <w:r w:rsidR="00741412" w:rsidRPr="00D614F5">
        <w:rPr>
          <w:color w:val="000000"/>
          <w:lang w:val="ru-RU"/>
        </w:rPr>
        <w:t xml:space="preserve"> </w:t>
      </w:r>
      <w:r w:rsidR="00B8063D" w:rsidRPr="00711CDD">
        <w:rPr>
          <w:color w:val="000000"/>
          <w:lang w:val="ru-RU"/>
        </w:rPr>
        <w:t xml:space="preserve">имущественный комплекс, </w:t>
      </w:r>
      <w:r w:rsidR="00045778">
        <w:rPr>
          <w:rFonts w:ascii="Times New Roman CYR" w:eastAsiaTheme="minorHAnsi" w:hAnsi="Times New Roman CYR" w:cs="Times New Roman CYR"/>
          <w:color w:val="000000"/>
          <w:lang w:val="ru-RU"/>
        </w:rPr>
        <w:t xml:space="preserve">недвижимого имущества бывшего военного городка </w:t>
      </w:r>
      <w:r w:rsidR="00045778">
        <w:rPr>
          <w:rFonts w:eastAsiaTheme="minorHAnsi"/>
          <w:color w:val="000000"/>
          <w:lang w:val="ru-RU"/>
        </w:rPr>
        <w:t>№ 3 (</w:t>
      </w:r>
      <w:r w:rsidR="00045778">
        <w:rPr>
          <w:rFonts w:ascii="Times New Roman CYR" w:eastAsiaTheme="minorHAnsi" w:hAnsi="Times New Roman CYR" w:cs="Times New Roman CYR"/>
          <w:color w:val="000000"/>
          <w:lang w:val="ru-RU"/>
        </w:rPr>
        <w:t xml:space="preserve">Приморский край, Яковлевский район, с. Минеральное, военный городок </w:t>
      </w:r>
      <w:r w:rsidR="00045778">
        <w:rPr>
          <w:rFonts w:eastAsiaTheme="minorHAnsi"/>
          <w:color w:val="000000"/>
          <w:lang w:val="ru-RU"/>
        </w:rPr>
        <w:t>№ 3</w:t>
      </w:r>
      <w:r w:rsidR="00B8063D">
        <w:rPr>
          <w:color w:val="000000"/>
          <w:lang w:val="ru-RU"/>
        </w:rPr>
        <w:t>,</w:t>
      </w:r>
      <w:r w:rsidR="00B8063D" w:rsidRPr="00711CDD">
        <w:rPr>
          <w:color w:val="000000"/>
          <w:lang w:val="ru-RU"/>
        </w:rPr>
        <w:t xml:space="preserve"> </w:t>
      </w:r>
      <w:r w:rsidR="00453E33">
        <w:rPr>
          <w:color w:val="000000"/>
          <w:lang w:val="ru-RU"/>
        </w:rPr>
        <w:t xml:space="preserve">в </w:t>
      </w:r>
      <w:r w:rsidR="00B8063D" w:rsidRPr="00711CDD">
        <w:rPr>
          <w:color w:val="000000"/>
          <w:lang w:val="ru-RU"/>
        </w:rPr>
        <w:t>том числе:</w:t>
      </w:r>
      <w:r w:rsidR="00562B59">
        <w:rPr>
          <w:color w:val="000000"/>
          <w:lang w:val="ru-RU"/>
        </w:rPr>
        <w:t xml:space="preserve"> </w:t>
      </w:r>
    </w:p>
    <w:p w14:paraId="068DD0BF" w14:textId="77777777" w:rsidR="00045778" w:rsidRDefault="00045778" w:rsidP="00045778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>- здания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котельной, назначение: нежилое,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с кадастровым номером </w:t>
      </w:r>
      <w:r>
        <w:rPr>
          <w:rFonts w:eastAsiaTheme="minorHAnsi"/>
          <w:color w:val="000000"/>
          <w:lang w:val="ru-RU"/>
        </w:rPr>
        <w:t xml:space="preserve">25:25:000000:510,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площадью</w:t>
      </w:r>
      <w:r>
        <w:rPr>
          <w:rFonts w:eastAsiaTheme="minorHAnsi"/>
          <w:color w:val="000000"/>
          <w:lang w:val="ru-RU"/>
        </w:rPr>
        <w:t xml:space="preserve"> 121,</w:t>
      </w:r>
      <w:proofErr w:type="gramStart"/>
      <w:r>
        <w:rPr>
          <w:rFonts w:eastAsiaTheme="minorHAnsi"/>
          <w:color w:val="000000"/>
          <w:lang w:val="ru-RU"/>
        </w:rPr>
        <w:t xml:space="preserve">2 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кв.</w:t>
      </w:r>
      <w:proofErr w:type="gramEnd"/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 м</w:t>
      </w:r>
      <w:r>
        <w:rPr>
          <w:rFonts w:eastAsiaTheme="minorHAnsi"/>
          <w:color w:val="000000"/>
          <w:lang w:val="ru-RU"/>
        </w:rPr>
        <w:t xml:space="preserve">; </w:t>
      </w:r>
    </w:p>
    <w:p w14:paraId="7B2D3DB1" w14:textId="77777777" w:rsidR="00045778" w:rsidRDefault="00045778" w:rsidP="00045778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-</w:t>
      </w:r>
      <w:r>
        <w:rPr>
          <w:rFonts w:ascii="Arial" w:eastAsiaTheme="minorHAnsi" w:hAnsi="Arial" w:cs="Arial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здания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контрольно</w:t>
      </w:r>
      <w:r>
        <w:rPr>
          <w:rFonts w:eastAsiaTheme="minorHAnsi"/>
          <w:color w:val="000000"/>
          <w:lang w:val="ru-RU"/>
        </w:rPr>
        <w:t>-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технического пункта, назначение: нежилое,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с кадастровым номером </w:t>
      </w:r>
      <w:r>
        <w:rPr>
          <w:rFonts w:eastAsiaTheme="minorHAnsi"/>
          <w:color w:val="000000"/>
          <w:lang w:val="ru-RU"/>
        </w:rPr>
        <w:t xml:space="preserve">25:25:030002:24,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площадью</w:t>
      </w:r>
      <w:r>
        <w:rPr>
          <w:rFonts w:eastAsiaTheme="minorHAnsi"/>
          <w:color w:val="000000"/>
          <w:lang w:val="ru-RU"/>
        </w:rPr>
        <w:t xml:space="preserve"> 16,</w:t>
      </w:r>
      <w:proofErr w:type="gramStart"/>
      <w:r>
        <w:rPr>
          <w:rFonts w:eastAsiaTheme="minorHAnsi"/>
          <w:color w:val="000000"/>
          <w:lang w:val="ru-RU"/>
        </w:rPr>
        <w:t xml:space="preserve">1 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кв.</w:t>
      </w:r>
      <w:proofErr w:type="gramEnd"/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 м</w:t>
      </w:r>
      <w:r>
        <w:rPr>
          <w:rFonts w:eastAsiaTheme="minorHAnsi"/>
          <w:color w:val="000000"/>
          <w:lang w:val="ru-RU"/>
        </w:rPr>
        <w:t xml:space="preserve">; </w:t>
      </w:r>
    </w:p>
    <w:p w14:paraId="6A798726" w14:textId="77777777" w:rsidR="00045778" w:rsidRDefault="00045778" w:rsidP="00045778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-</w:t>
      </w:r>
      <w:r>
        <w:rPr>
          <w:rFonts w:ascii="Arial" w:eastAsiaTheme="minorHAnsi" w:hAnsi="Arial" w:cs="Arial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здания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контрольно</w:t>
      </w:r>
      <w:r>
        <w:rPr>
          <w:rFonts w:eastAsiaTheme="minorHAnsi"/>
          <w:color w:val="000000"/>
          <w:lang w:val="ru-RU"/>
        </w:rPr>
        <w:t>-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пропускного пункта, назначение: нежилое,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с кадастровым номером </w:t>
      </w:r>
      <w:r>
        <w:rPr>
          <w:rFonts w:eastAsiaTheme="minorHAnsi"/>
          <w:color w:val="000000"/>
          <w:lang w:val="ru-RU"/>
        </w:rPr>
        <w:t xml:space="preserve">25:25:030002:23,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площадью</w:t>
      </w:r>
      <w:r>
        <w:rPr>
          <w:rFonts w:eastAsiaTheme="minorHAnsi"/>
          <w:color w:val="000000"/>
          <w:lang w:val="ru-RU"/>
        </w:rPr>
        <w:t xml:space="preserve"> 48,</w:t>
      </w:r>
      <w:proofErr w:type="gramStart"/>
      <w:r>
        <w:rPr>
          <w:rFonts w:eastAsiaTheme="minorHAnsi"/>
          <w:color w:val="000000"/>
          <w:lang w:val="ru-RU"/>
        </w:rPr>
        <w:t xml:space="preserve">8 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кв.</w:t>
      </w:r>
      <w:proofErr w:type="gramEnd"/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 м</w:t>
      </w:r>
      <w:r>
        <w:rPr>
          <w:rFonts w:eastAsiaTheme="minorHAnsi"/>
          <w:color w:val="000000"/>
          <w:lang w:val="ru-RU"/>
        </w:rPr>
        <w:t xml:space="preserve">; </w:t>
      </w:r>
    </w:p>
    <w:p w14:paraId="1623A780" w14:textId="77777777" w:rsidR="00045778" w:rsidRDefault="00045778" w:rsidP="00045778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-</w:t>
      </w:r>
      <w:r>
        <w:rPr>
          <w:rFonts w:ascii="Arial" w:eastAsiaTheme="minorHAnsi" w:hAnsi="Arial" w:cs="Arial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здания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казармы, назначение: нежилое,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с кадастровым номером </w:t>
      </w:r>
      <w:r>
        <w:rPr>
          <w:rFonts w:eastAsiaTheme="minorHAnsi"/>
          <w:color w:val="000000"/>
          <w:lang w:val="ru-RU"/>
        </w:rPr>
        <w:t xml:space="preserve">25:25:210003:278,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площадью</w:t>
      </w:r>
      <w:r>
        <w:rPr>
          <w:rFonts w:eastAsiaTheme="minorHAnsi"/>
          <w:color w:val="000000"/>
          <w:lang w:val="ru-RU"/>
        </w:rPr>
        <w:t xml:space="preserve"> 1127,</w:t>
      </w:r>
      <w:proofErr w:type="gramStart"/>
      <w:r>
        <w:rPr>
          <w:rFonts w:eastAsiaTheme="minorHAnsi"/>
          <w:color w:val="000000"/>
          <w:lang w:val="ru-RU"/>
        </w:rPr>
        <w:t xml:space="preserve">9 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кв.</w:t>
      </w:r>
      <w:proofErr w:type="gramEnd"/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 м</w:t>
      </w:r>
      <w:r>
        <w:rPr>
          <w:rFonts w:eastAsiaTheme="minorHAnsi"/>
          <w:color w:val="000000"/>
          <w:lang w:val="ru-RU"/>
        </w:rPr>
        <w:t xml:space="preserve">; </w:t>
      </w:r>
    </w:p>
    <w:p w14:paraId="60442FD8" w14:textId="74E74DEC" w:rsidR="00045778" w:rsidRDefault="00045778" w:rsidP="00045778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-</w:t>
      </w:r>
      <w:r>
        <w:rPr>
          <w:rFonts w:ascii="Arial" w:eastAsiaTheme="minorHAnsi" w:hAnsi="Arial" w:cs="Arial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здания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гаража, назначение: нежилое,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с кадастровым номером </w:t>
      </w:r>
      <w:r>
        <w:rPr>
          <w:rFonts w:eastAsiaTheme="minorHAnsi"/>
          <w:color w:val="000000"/>
          <w:lang w:val="ru-RU"/>
        </w:rPr>
        <w:t xml:space="preserve">25:25:030002:25,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площадью</w:t>
      </w:r>
      <w:r>
        <w:rPr>
          <w:rFonts w:eastAsiaTheme="minorHAnsi"/>
          <w:color w:val="000000"/>
          <w:lang w:val="ru-RU"/>
        </w:rPr>
        <w:t xml:space="preserve"> 784,8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кв. м</w:t>
      </w:r>
      <w:r>
        <w:rPr>
          <w:rFonts w:eastAsiaTheme="minorHAnsi"/>
          <w:color w:val="000000"/>
          <w:lang w:val="ru-RU"/>
        </w:rPr>
        <w:t xml:space="preserve">. </w:t>
      </w:r>
    </w:p>
    <w:p w14:paraId="4785C77D" w14:textId="662CA8FE" w:rsidR="00B8063D" w:rsidRPr="00045778" w:rsidRDefault="00045778" w:rsidP="003479A2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 xml:space="preserve">расположенные на земельном участке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с кадастровым номером </w:t>
      </w:r>
      <w:r>
        <w:rPr>
          <w:rFonts w:eastAsiaTheme="minorHAnsi"/>
          <w:color w:val="000000"/>
          <w:lang w:val="ru-RU"/>
        </w:rPr>
        <w:t xml:space="preserve">25:25:030002:28,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площадью 53555</w:t>
      </w:r>
      <w:r>
        <w:rPr>
          <w:rFonts w:eastAsiaTheme="minorHAnsi"/>
          <w:color w:val="000000"/>
          <w:lang w:val="ru-RU"/>
        </w:rPr>
        <w:t xml:space="preserve"> +/- 450 </w:t>
      </w:r>
      <w:proofErr w:type="spellStart"/>
      <w:proofErr w:type="gramStart"/>
      <w:r>
        <w:rPr>
          <w:rFonts w:ascii="Times New Roman CYR" w:eastAsiaTheme="minorHAnsi" w:hAnsi="Times New Roman CYR" w:cs="Times New Roman CYR"/>
          <w:color w:val="000000"/>
          <w:lang w:val="ru-RU"/>
        </w:rPr>
        <w:t>кв.м</w:t>
      </w:r>
      <w:proofErr w:type="spellEnd"/>
      <w:proofErr w:type="gramEnd"/>
      <w:r>
        <w:rPr>
          <w:rFonts w:eastAsiaTheme="minorHAnsi"/>
          <w:color w:val="000000"/>
          <w:lang w:val="ru-RU"/>
        </w:rPr>
        <w:t xml:space="preserve">; </w:t>
      </w:r>
    </w:p>
    <w:p w14:paraId="575751AC" w14:textId="57100A3C" w:rsidR="00FF0739" w:rsidRPr="00851D1B" w:rsidRDefault="00306329" w:rsidP="00851D1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b/>
          <w:lang w:val="ru-RU"/>
        </w:rPr>
        <w:t xml:space="preserve">            </w:t>
      </w:r>
      <w:r w:rsidRPr="000C5415">
        <w:rPr>
          <w:b/>
          <w:lang w:val="ru-RU"/>
        </w:rPr>
        <w:t xml:space="preserve">Местонахождение </w:t>
      </w:r>
      <w:r w:rsidRPr="000C5415">
        <w:rPr>
          <w:lang w:val="ru-RU"/>
        </w:rPr>
        <w:t xml:space="preserve">– </w:t>
      </w:r>
      <w:r w:rsidR="00045778" w:rsidRPr="00045778">
        <w:rPr>
          <w:rFonts w:ascii="Times New Roman CYR" w:eastAsiaTheme="minorHAnsi" w:hAnsi="Times New Roman CYR" w:cs="Times New Roman CYR"/>
          <w:color w:val="000000"/>
          <w:lang w:val="ru-RU"/>
        </w:rPr>
        <w:t xml:space="preserve">Имущественный комплекс бывшего военного городка </w:t>
      </w:r>
      <w:r w:rsidR="00045778" w:rsidRPr="00045778">
        <w:rPr>
          <w:rFonts w:eastAsiaTheme="minorHAnsi"/>
          <w:color w:val="000000"/>
          <w:lang w:val="ru-RU"/>
        </w:rPr>
        <w:t>№ 3 (</w:t>
      </w:r>
      <w:r w:rsidR="00045778" w:rsidRPr="00045778">
        <w:rPr>
          <w:rFonts w:ascii="Times New Roman CYR" w:eastAsiaTheme="minorHAnsi" w:hAnsi="Times New Roman CYR" w:cs="Times New Roman CYR"/>
          <w:color w:val="000000"/>
          <w:lang w:val="ru-RU"/>
        </w:rPr>
        <w:t xml:space="preserve">Приморский край, Яковлевский район, с. Минеральное, военный городок </w:t>
      </w:r>
      <w:r w:rsidR="00045778" w:rsidRPr="00045778">
        <w:rPr>
          <w:rFonts w:eastAsiaTheme="minorHAnsi"/>
          <w:color w:val="000000"/>
          <w:lang w:val="ru-RU"/>
        </w:rPr>
        <w:t xml:space="preserve">№ 3), </w:t>
      </w:r>
      <w:r w:rsidR="00045778" w:rsidRPr="00045778">
        <w:rPr>
          <w:rFonts w:ascii="Times New Roman CYR" w:eastAsiaTheme="minorHAnsi" w:hAnsi="Times New Roman CYR" w:cs="Times New Roman CYR"/>
          <w:color w:val="000000"/>
          <w:lang w:val="ru-RU"/>
        </w:rPr>
        <w:t>расположен на земельном участке с кадастровым номером 25:25:030002:28 по адресу: Местоположение установлено относительно ориентира, расположенного за пределами участка. Ориентир жилой дом. Участок находится примерно в 4700 м, по направлению на юго</w:t>
      </w:r>
      <w:r w:rsidR="00045778" w:rsidRPr="00045778">
        <w:rPr>
          <w:rFonts w:eastAsiaTheme="minorHAnsi"/>
          <w:color w:val="000000"/>
          <w:lang w:val="ru-RU"/>
        </w:rPr>
        <w:t>-</w:t>
      </w:r>
      <w:r w:rsidR="00045778" w:rsidRPr="00045778">
        <w:rPr>
          <w:rFonts w:ascii="Times New Roman CYR" w:eastAsiaTheme="minorHAnsi" w:hAnsi="Times New Roman CYR" w:cs="Times New Roman CYR"/>
          <w:color w:val="000000"/>
          <w:lang w:val="ru-RU"/>
        </w:rPr>
        <w:t>восток от ориентира. Почтовый адрес ориентира: Российская Федерация, Приморский край, Яковлевский</w:t>
      </w:r>
      <w:r w:rsidR="00045778" w:rsidRPr="00045778">
        <w:rPr>
          <w:rFonts w:eastAsiaTheme="minorHAnsi"/>
          <w:color w:val="000000"/>
          <w:lang w:val="ru-RU"/>
        </w:rPr>
        <w:t xml:space="preserve"> </w:t>
      </w:r>
      <w:r w:rsidR="00045778" w:rsidRPr="00045778">
        <w:rPr>
          <w:rFonts w:ascii="Times New Roman CYR" w:eastAsiaTheme="minorHAnsi" w:hAnsi="Times New Roman CYR" w:cs="Times New Roman CYR"/>
          <w:color w:val="000000"/>
          <w:lang w:val="ru-RU"/>
        </w:rPr>
        <w:t>район, с. Минеральное, ул. Набережная, д.4</w:t>
      </w:r>
    </w:p>
    <w:p w14:paraId="14775481" w14:textId="38712641" w:rsidR="00FF0739" w:rsidRDefault="00306329" w:rsidP="00FF0739">
      <w:pPr>
        <w:widowControl w:val="0"/>
        <w:jc w:val="both"/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b/>
          <w:lang w:val="ru-RU"/>
        </w:rPr>
        <w:t xml:space="preserve">       Характеристика </w:t>
      </w:r>
      <w:r w:rsidRPr="000C5415">
        <w:rPr>
          <w:b/>
          <w:lang w:val="ru-RU"/>
        </w:rPr>
        <w:t>-</w:t>
      </w:r>
      <w:bookmarkStart w:id="0" w:name="_Hlk194934439"/>
      <w:r w:rsidR="00A82787">
        <w:rPr>
          <w:rFonts w:eastAsia="Times New Roman"/>
          <w:lang w:val="ru-RU" w:eastAsia="ru-RU"/>
        </w:rPr>
        <w:t xml:space="preserve"> нежилые здания, расположенные на </w:t>
      </w:r>
      <w:r w:rsidR="00A82787">
        <w:rPr>
          <w:rFonts w:eastAsiaTheme="minorHAnsi"/>
          <w:color w:val="000000"/>
          <w:lang w:val="ru-RU"/>
        </w:rPr>
        <w:t xml:space="preserve">земельном участке </w:t>
      </w:r>
      <w:r w:rsidR="00A82787">
        <w:rPr>
          <w:rFonts w:ascii="Times New Roman CYR" w:eastAsiaTheme="minorHAnsi" w:hAnsi="Times New Roman CYR" w:cs="Times New Roman CYR"/>
          <w:color w:val="000000"/>
          <w:lang w:val="ru-RU"/>
        </w:rPr>
        <w:t xml:space="preserve">с кадастровым номером </w:t>
      </w:r>
      <w:r w:rsidR="00A82787">
        <w:rPr>
          <w:rFonts w:eastAsiaTheme="minorHAnsi"/>
          <w:color w:val="000000"/>
          <w:lang w:val="ru-RU"/>
        </w:rPr>
        <w:t xml:space="preserve">25:25:030002:28. </w:t>
      </w:r>
      <w:r w:rsidR="00A82787">
        <w:rPr>
          <w:rFonts w:eastAsia="Times New Roman"/>
          <w:lang w:val="ru-RU" w:eastAsia="ru-RU"/>
        </w:rPr>
        <w:t xml:space="preserve"> </w:t>
      </w:r>
      <w:r w:rsidR="00A82787">
        <w:rPr>
          <w:lang w:val="ru-RU"/>
        </w:rPr>
        <w:t xml:space="preserve"> </w:t>
      </w:r>
    </w:p>
    <w:bookmarkEnd w:id="0"/>
    <w:p w14:paraId="3C2F76B7" w14:textId="3BD88E5D" w:rsidR="00306329" w:rsidRPr="000C5415" w:rsidRDefault="00306329" w:rsidP="00F52787">
      <w:pPr>
        <w:pStyle w:val="af2"/>
        <w:tabs>
          <w:tab w:val="left" w:pos="0"/>
          <w:tab w:val="left" w:pos="6405"/>
        </w:tabs>
        <w:spacing w:after="0"/>
        <w:rPr>
          <w:lang w:val="ru-RU"/>
        </w:rPr>
      </w:pPr>
      <w:r>
        <w:rPr>
          <w:b/>
          <w:lang w:val="ru-RU"/>
        </w:rPr>
        <w:t xml:space="preserve"> </w:t>
      </w:r>
      <w:r w:rsidRPr="000C5415">
        <w:rPr>
          <w:b/>
          <w:lang w:val="ru-RU"/>
        </w:rPr>
        <w:t xml:space="preserve">Обременения </w:t>
      </w:r>
      <w:r w:rsidRPr="000C5415">
        <w:rPr>
          <w:lang w:val="ru-RU"/>
        </w:rPr>
        <w:t>правами третьих лиц отсутствуют.</w:t>
      </w:r>
      <w:r w:rsidR="00F52787">
        <w:rPr>
          <w:lang w:val="ru-RU"/>
        </w:rPr>
        <w:tab/>
      </w:r>
    </w:p>
    <w:p w14:paraId="7B6379B5" w14:textId="0BCD46E3" w:rsidR="00851D1B" w:rsidRDefault="00306329" w:rsidP="00851D1B">
      <w:pPr>
        <w:autoSpaceDE w:val="0"/>
        <w:autoSpaceDN w:val="0"/>
        <w:adjustRightInd w:val="0"/>
        <w:rPr>
          <w:lang w:val="ru-RU"/>
        </w:rPr>
      </w:pPr>
      <w:r w:rsidRPr="000C5415">
        <w:rPr>
          <w:b/>
          <w:lang w:val="ru-RU"/>
        </w:rPr>
        <w:t>Начальная цена лота</w:t>
      </w:r>
      <w:r>
        <w:rPr>
          <w:b/>
          <w:lang w:val="ru-RU"/>
        </w:rPr>
        <w:t xml:space="preserve"> </w:t>
      </w:r>
      <w:r w:rsidR="00070F4D" w:rsidRPr="00FF0739">
        <w:rPr>
          <w:b/>
          <w:lang w:val="ru-RU"/>
        </w:rPr>
        <w:t>–</w:t>
      </w:r>
      <w:r w:rsidRPr="00FF0739">
        <w:rPr>
          <w:b/>
          <w:lang w:val="ru-RU"/>
        </w:rPr>
        <w:t xml:space="preserve"> </w:t>
      </w:r>
      <w:r w:rsidR="00851D1B" w:rsidRPr="00851D1B">
        <w:rPr>
          <w:rFonts w:eastAsiaTheme="minorHAnsi"/>
          <w:b/>
          <w:bCs/>
          <w:color w:val="000000"/>
          <w:u w:val="single"/>
          <w:lang w:val="ru-RU"/>
        </w:rPr>
        <w:t>7 040 000 руб. (Семь миллионов сорок тысяч) рублей</w:t>
      </w:r>
      <w:r w:rsidR="00851D1B">
        <w:rPr>
          <w:rFonts w:ascii="Arial CYR" w:eastAsiaTheme="minorHAnsi" w:hAnsi="Arial CYR" w:cs="Arial CYR"/>
          <w:b/>
          <w:bCs/>
          <w:i/>
          <w:iCs/>
          <w:color w:val="000000"/>
          <w:u w:val="single"/>
          <w:lang w:val="ru-RU"/>
        </w:rPr>
        <w:t xml:space="preserve">. </w:t>
      </w:r>
      <w:r w:rsidR="00851D1B" w:rsidRPr="00851D1B">
        <w:rPr>
          <w:color w:val="000000"/>
          <w:lang w:val="ru-RU"/>
        </w:rPr>
        <w:t>(</w:t>
      </w:r>
      <w:r w:rsidR="00851D1B" w:rsidRPr="00851D1B">
        <w:rPr>
          <w:lang w:val="ru-RU"/>
        </w:rPr>
        <w:t xml:space="preserve">в т.ч. НДС 20% - </w:t>
      </w:r>
      <w:r w:rsidR="00E118F9" w:rsidRPr="00E118F9">
        <w:rPr>
          <w:color w:val="000000"/>
          <w:shd w:val="clear" w:color="auto" w:fill="FFFFFF"/>
          <w:lang w:val="ru-RU"/>
        </w:rPr>
        <w:t>616</w:t>
      </w:r>
      <w:r w:rsidR="00E118F9" w:rsidRPr="00E118F9">
        <w:rPr>
          <w:color w:val="000000"/>
          <w:shd w:val="clear" w:color="auto" w:fill="FFFFFF"/>
        </w:rPr>
        <w:t> </w:t>
      </w:r>
      <w:r w:rsidR="00E118F9" w:rsidRPr="00E118F9">
        <w:rPr>
          <w:color w:val="000000"/>
          <w:shd w:val="clear" w:color="auto" w:fill="FFFFFF"/>
          <w:lang w:val="ru-RU"/>
        </w:rPr>
        <w:t>666,67</w:t>
      </w:r>
      <w:r w:rsidR="00E118F9" w:rsidRPr="00E118F9">
        <w:rPr>
          <w:color w:val="000000"/>
          <w:shd w:val="clear" w:color="auto" w:fill="FFFFFF"/>
        </w:rPr>
        <w:t> </w:t>
      </w:r>
      <w:r w:rsidR="00E118F9" w:rsidRPr="00E118F9">
        <w:rPr>
          <w:color w:val="000000"/>
          <w:shd w:val="clear" w:color="auto" w:fill="FFFFFF"/>
          <w:lang w:val="ru-RU"/>
        </w:rPr>
        <w:t xml:space="preserve">₽ (шестьсот шестнадцать тысяч шестьсот шестьдесят шесть рублей 67 </w:t>
      </w:r>
      <w:proofErr w:type="gramStart"/>
      <w:r w:rsidR="00E118F9" w:rsidRPr="00E118F9">
        <w:rPr>
          <w:color w:val="000000"/>
          <w:shd w:val="clear" w:color="auto" w:fill="FFFFFF"/>
          <w:lang w:val="ru-RU"/>
        </w:rPr>
        <w:t>копеек)</w:t>
      </w:r>
      <w:r w:rsidR="00851D1B">
        <w:rPr>
          <w:lang w:val="ru-RU"/>
        </w:rPr>
        <w:t xml:space="preserve"> </w:t>
      </w:r>
      <w:r w:rsidR="00E118F9">
        <w:rPr>
          <w:color w:val="000000"/>
          <w:shd w:val="clear" w:color="auto" w:fill="FFFFFF"/>
          <w:lang w:val="ru-RU"/>
        </w:rPr>
        <w:t xml:space="preserve"> </w:t>
      </w:r>
      <w:r w:rsidR="00851D1B" w:rsidRPr="00851D1B">
        <w:rPr>
          <w:lang w:val="ru-RU"/>
        </w:rPr>
        <w:t xml:space="preserve"> </w:t>
      </w:r>
      <w:proofErr w:type="gramEnd"/>
      <w:r w:rsidR="00851D1B" w:rsidRPr="00851D1B">
        <w:rPr>
          <w:lang w:val="ru-RU"/>
        </w:rPr>
        <w:t>в том числе:</w:t>
      </w:r>
    </w:p>
    <w:p w14:paraId="5C329A23" w14:textId="77777777" w:rsidR="00191884" w:rsidRDefault="00191884" w:rsidP="0019188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>
        <w:rPr>
          <w:rFonts w:ascii="Arial CYR" w:eastAsiaTheme="minorHAnsi" w:hAnsi="Arial CYR" w:cs="Arial CYR"/>
          <w:b/>
          <w:bCs/>
          <w:color w:val="000000"/>
          <w:lang w:val="ru-RU"/>
        </w:rPr>
        <w:t>-</w:t>
      </w:r>
      <w:r w:rsidR="003F1091" w:rsidRPr="003F1091">
        <w:rPr>
          <w:rFonts w:eastAsiaTheme="minorHAnsi"/>
          <w:color w:val="000000"/>
          <w:lang w:val="ru-RU"/>
        </w:rPr>
        <w:t xml:space="preserve">рыночная стоимость земельного участка с кадастровым номером 25:25:030002:28, площадью 53555 +/- 450 </w:t>
      </w:r>
      <w:proofErr w:type="spellStart"/>
      <w:proofErr w:type="gramStart"/>
      <w:r w:rsidR="003F1091" w:rsidRPr="003F1091">
        <w:rPr>
          <w:rFonts w:eastAsiaTheme="minorHAnsi"/>
          <w:color w:val="000000"/>
          <w:lang w:val="ru-RU"/>
        </w:rPr>
        <w:t>кв.м</w:t>
      </w:r>
      <w:proofErr w:type="spellEnd"/>
      <w:proofErr w:type="gramEnd"/>
      <w:r w:rsidR="003F1091" w:rsidRPr="003F1091">
        <w:rPr>
          <w:rFonts w:eastAsiaTheme="minorHAnsi"/>
          <w:color w:val="000000"/>
          <w:lang w:val="ru-RU"/>
        </w:rPr>
        <w:t xml:space="preserve"> составляет: 3 340 000 руб. (Три миллиона триста сорок тысяч) рублей; </w:t>
      </w:r>
    </w:p>
    <w:p w14:paraId="48947A05" w14:textId="77777777" w:rsidR="00191884" w:rsidRDefault="003F1091" w:rsidP="0019188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3F1091">
        <w:rPr>
          <w:rFonts w:eastAsiaTheme="minorHAnsi"/>
          <w:color w:val="000000"/>
          <w:lang w:val="ru-RU"/>
        </w:rPr>
        <w:lastRenderedPageBreak/>
        <w:t>- рыночная стоимость здания котельной, назначение: нежилое, с кадастровым номером 25:25:000000:510, площадью 121,</w:t>
      </w:r>
      <w:proofErr w:type="gramStart"/>
      <w:r w:rsidRPr="003F1091">
        <w:rPr>
          <w:rFonts w:eastAsiaTheme="minorHAnsi"/>
          <w:color w:val="000000"/>
          <w:lang w:val="ru-RU"/>
        </w:rPr>
        <w:t>2  кв.</w:t>
      </w:r>
      <w:proofErr w:type="gramEnd"/>
      <w:r w:rsidRPr="003F1091">
        <w:rPr>
          <w:rFonts w:eastAsiaTheme="minorHAnsi"/>
          <w:color w:val="000000"/>
          <w:lang w:val="ru-RU"/>
        </w:rPr>
        <w:t xml:space="preserve"> м составляет: 280 000 руб. (Двести восемьдесят тысяч) рублей, в том числе НДС: 46 667 (Сорок шесть тысяч шестьсот шестьдесят семь) рублей; </w:t>
      </w:r>
    </w:p>
    <w:p w14:paraId="2E2993D2" w14:textId="1C501DD0" w:rsidR="003F1091" w:rsidRPr="003F1091" w:rsidRDefault="003F1091" w:rsidP="0019188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3F1091">
        <w:rPr>
          <w:rFonts w:eastAsiaTheme="minorHAnsi"/>
          <w:color w:val="000000"/>
          <w:lang w:val="ru-RU"/>
        </w:rPr>
        <w:t>- рыночная стоимость здания контрольно-технического пункта, назначение: нежилое, с кадастровым номером 25:25:030002:24, площадью 16,</w:t>
      </w:r>
      <w:proofErr w:type="gramStart"/>
      <w:r w:rsidRPr="003F1091">
        <w:rPr>
          <w:rFonts w:eastAsiaTheme="minorHAnsi"/>
          <w:color w:val="000000"/>
          <w:lang w:val="ru-RU"/>
        </w:rPr>
        <w:t>1  кв.</w:t>
      </w:r>
      <w:proofErr w:type="gramEnd"/>
      <w:r w:rsidRPr="003F1091">
        <w:rPr>
          <w:rFonts w:eastAsiaTheme="minorHAnsi"/>
          <w:color w:val="000000"/>
          <w:lang w:val="ru-RU"/>
        </w:rPr>
        <w:t xml:space="preserve"> м составляет: 40 000 руб. (Сорок тысяч) рублей, в том числе НДС: 6 667 руб. (Шесть тысяч шестьсот шестьдесят семь) рублей;</w:t>
      </w:r>
    </w:p>
    <w:p w14:paraId="0C18A0DB" w14:textId="77777777" w:rsidR="003F1091" w:rsidRPr="003F1091" w:rsidRDefault="003F1091" w:rsidP="003F1091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ru-RU"/>
        </w:rPr>
      </w:pPr>
      <w:r w:rsidRPr="003F1091">
        <w:rPr>
          <w:rFonts w:eastAsiaTheme="minorHAnsi"/>
          <w:color w:val="000000"/>
          <w:lang w:val="ru-RU"/>
        </w:rPr>
        <w:t>90</w:t>
      </w:r>
    </w:p>
    <w:p w14:paraId="4463446D" w14:textId="1E47174E" w:rsidR="00191884" w:rsidRDefault="003F1091" w:rsidP="0019188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3F1091">
        <w:rPr>
          <w:rFonts w:eastAsiaTheme="minorHAnsi"/>
          <w:color w:val="000000"/>
          <w:lang w:val="ru-RU"/>
        </w:rPr>
        <w:t>- рыночная стоимость здания контрольно-пропускного пункта, назначение: нежилое, с кадастровым номером 25:25:030002:23, площадью 48,</w:t>
      </w:r>
      <w:proofErr w:type="gramStart"/>
      <w:r w:rsidRPr="003F1091">
        <w:rPr>
          <w:rFonts w:eastAsiaTheme="minorHAnsi"/>
          <w:color w:val="000000"/>
          <w:lang w:val="ru-RU"/>
        </w:rPr>
        <w:t>8  кв.</w:t>
      </w:r>
      <w:proofErr w:type="gramEnd"/>
      <w:r w:rsidRPr="003F1091">
        <w:rPr>
          <w:rFonts w:eastAsiaTheme="minorHAnsi"/>
          <w:color w:val="000000"/>
          <w:lang w:val="ru-RU"/>
        </w:rPr>
        <w:t xml:space="preserve"> м составляет: 140 000 руб. (Сто сорок тысяч) рублей, в том числе НДС: 23 333 руб. (Двадцать три тысячи триста тридцать три) рубля; </w:t>
      </w:r>
    </w:p>
    <w:p w14:paraId="2AAA213B" w14:textId="77777777" w:rsidR="00F0693B" w:rsidRDefault="003F1091" w:rsidP="0019188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3F1091">
        <w:rPr>
          <w:rFonts w:eastAsiaTheme="minorHAnsi"/>
          <w:color w:val="000000"/>
          <w:lang w:val="ru-RU"/>
        </w:rPr>
        <w:t>- рыночная стоимость здания казармы, назначение: нежилое, с кадастровым номером 25:25:210003:278, площадью 1127,</w:t>
      </w:r>
      <w:proofErr w:type="gramStart"/>
      <w:r w:rsidRPr="003F1091">
        <w:rPr>
          <w:rFonts w:eastAsiaTheme="minorHAnsi"/>
          <w:color w:val="000000"/>
          <w:lang w:val="ru-RU"/>
        </w:rPr>
        <w:t>9  кв.</w:t>
      </w:r>
      <w:proofErr w:type="gramEnd"/>
      <w:r w:rsidRPr="003F1091">
        <w:rPr>
          <w:rFonts w:eastAsiaTheme="minorHAnsi"/>
          <w:color w:val="000000"/>
          <w:lang w:val="ru-RU"/>
        </w:rPr>
        <w:t xml:space="preserve"> м составляет: 1 830 000 руб. (Один миллион восемьсот тридцать тысяч) рублей, в том числе НДС: 305 000 руб. (Триста пять тысяч) рублей; </w:t>
      </w:r>
    </w:p>
    <w:p w14:paraId="1F3F778E" w14:textId="5D345F1C" w:rsidR="00FF0739" w:rsidRPr="00E118F9" w:rsidRDefault="003F1091" w:rsidP="00E118F9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TimesNewRomanPSMT"/>
          <w:b/>
          <w:bCs/>
          <w:color w:val="000000"/>
          <w:lang w:val="ru-RU"/>
        </w:rPr>
      </w:pPr>
      <w:r w:rsidRPr="003F1091">
        <w:rPr>
          <w:rFonts w:eastAsiaTheme="minorHAnsi"/>
          <w:color w:val="000000"/>
          <w:lang w:val="ru-RU"/>
        </w:rPr>
        <w:t xml:space="preserve">- рыночная стоимость здания гаража, назначение: нежилое, с кадастровым номером 25:25:030002:25, площадью 784,8 кв. м составляет: 1 410 000 руб. (Один миллион четыреста </w:t>
      </w:r>
      <w:proofErr w:type="gramStart"/>
      <w:r w:rsidRPr="003F1091">
        <w:rPr>
          <w:rFonts w:eastAsiaTheme="minorHAnsi"/>
          <w:color w:val="000000"/>
          <w:lang w:val="ru-RU"/>
        </w:rPr>
        <w:t>десять  тысяч</w:t>
      </w:r>
      <w:proofErr w:type="gramEnd"/>
      <w:r w:rsidRPr="003F1091">
        <w:rPr>
          <w:rFonts w:eastAsiaTheme="minorHAnsi"/>
          <w:color w:val="000000"/>
          <w:lang w:val="ru-RU"/>
        </w:rPr>
        <w:t>), в том числе НДС: 235 000 руб. (Двести тридцать пять тысяч) рублей.</w:t>
      </w:r>
    </w:p>
    <w:p w14:paraId="2E80A4AA" w14:textId="2943567D" w:rsidR="005B2266" w:rsidRPr="00D614F5" w:rsidRDefault="005B2266" w:rsidP="005B2266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Начальная цена лота установлена согласно </w:t>
      </w:r>
      <w:proofErr w:type="gramStart"/>
      <w:r w:rsidRPr="00D614F5">
        <w:rPr>
          <w:lang w:val="ru-RU"/>
        </w:rPr>
        <w:t>отчету  об</w:t>
      </w:r>
      <w:proofErr w:type="gramEnd"/>
      <w:r w:rsidRPr="00D614F5">
        <w:rPr>
          <w:lang w:val="ru-RU"/>
        </w:rPr>
        <w:t xml:space="preserve"> оценке рыночной стоимости № </w:t>
      </w:r>
      <w:r>
        <w:rPr>
          <w:lang w:val="ru-RU"/>
        </w:rPr>
        <w:t>188</w:t>
      </w:r>
      <w:r w:rsidR="00E118F9">
        <w:rPr>
          <w:lang w:val="ru-RU"/>
        </w:rPr>
        <w:t>2</w:t>
      </w:r>
      <w:r w:rsidRPr="00D614F5">
        <w:rPr>
          <w:lang w:val="ru-RU"/>
        </w:rPr>
        <w:t>/202</w:t>
      </w:r>
      <w:r>
        <w:rPr>
          <w:lang w:val="ru-RU"/>
        </w:rPr>
        <w:t>5</w:t>
      </w:r>
      <w:r w:rsidRPr="00D614F5">
        <w:rPr>
          <w:lang w:val="ru-RU"/>
        </w:rPr>
        <w:t xml:space="preserve"> от </w:t>
      </w:r>
      <w:r w:rsidR="00E118F9">
        <w:rPr>
          <w:lang w:val="ru-RU"/>
        </w:rPr>
        <w:t>19</w:t>
      </w:r>
      <w:r>
        <w:rPr>
          <w:lang w:val="ru-RU"/>
        </w:rPr>
        <w:t xml:space="preserve"> февраля 2025</w:t>
      </w:r>
      <w:r w:rsidRPr="00D614F5">
        <w:rPr>
          <w:lang w:val="ru-RU"/>
        </w:rPr>
        <w:t xml:space="preserve"> г.</w:t>
      </w:r>
    </w:p>
    <w:p w14:paraId="4A323BEF" w14:textId="1C961996" w:rsidR="00306329" w:rsidRPr="000C5415" w:rsidRDefault="006570FE" w:rsidP="006570FE">
      <w:pPr>
        <w:tabs>
          <w:tab w:val="left" w:pos="884"/>
        </w:tabs>
        <w:jc w:val="both"/>
        <w:rPr>
          <w:b/>
          <w:bCs/>
          <w:lang w:val="ru-RU"/>
        </w:rPr>
      </w:pPr>
      <w:r>
        <w:rPr>
          <w:rFonts w:eastAsiaTheme="minorHAnsi"/>
          <w:color w:val="000000"/>
          <w:lang w:val="ru-RU"/>
        </w:rPr>
        <w:tab/>
      </w:r>
      <w:r w:rsidR="00306329" w:rsidRPr="000C5415">
        <w:rPr>
          <w:b/>
          <w:bCs/>
          <w:lang w:val="ru-RU"/>
        </w:rPr>
        <w:t xml:space="preserve">Величина повышения начальной цены </w:t>
      </w:r>
      <w:r w:rsidR="00306329" w:rsidRPr="000C5415">
        <w:rPr>
          <w:bCs/>
          <w:lang w:val="ru-RU"/>
        </w:rPr>
        <w:t>(«шаг аукцио</w:t>
      </w:r>
      <w:r w:rsidR="00224728">
        <w:rPr>
          <w:bCs/>
          <w:lang w:val="ru-RU"/>
        </w:rPr>
        <w:t xml:space="preserve">на» - 5 % от начальной цены) – </w:t>
      </w:r>
      <w:r w:rsidR="00E118F9">
        <w:rPr>
          <w:b/>
          <w:bCs/>
          <w:color w:val="000000"/>
          <w:shd w:val="clear" w:color="auto" w:fill="F2F9FF"/>
          <w:lang w:val="ru-RU"/>
        </w:rPr>
        <w:t>352 000 (триста пятьдесят две тысячи рублей) 00 коп.</w:t>
      </w:r>
    </w:p>
    <w:p w14:paraId="043210C0" w14:textId="0DFE7719" w:rsidR="00306329" w:rsidRPr="00ED2086" w:rsidRDefault="00306329" w:rsidP="00306329">
      <w:pPr>
        <w:tabs>
          <w:tab w:val="left" w:pos="720"/>
        </w:tabs>
        <w:jc w:val="both"/>
        <w:rPr>
          <w:lang w:val="ru-RU"/>
        </w:rPr>
      </w:pPr>
      <w:r w:rsidRPr="000C5415">
        <w:rPr>
          <w:b/>
          <w:lang w:val="ru-RU"/>
        </w:rPr>
        <w:tab/>
      </w:r>
      <w:r>
        <w:rPr>
          <w:b/>
          <w:lang w:val="ru-RU"/>
        </w:rPr>
        <w:t xml:space="preserve"> </w:t>
      </w:r>
      <w:r w:rsidRPr="00ED2086">
        <w:rPr>
          <w:b/>
          <w:lang w:val="ru-RU"/>
        </w:rPr>
        <w:t xml:space="preserve">Сумма задатка </w:t>
      </w:r>
      <w:r w:rsidR="00ED2086" w:rsidRPr="00ED2086">
        <w:rPr>
          <w:lang w:val="ru-RU"/>
        </w:rPr>
        <w:t>(1</w:t>
      </w:r>
      <w:r w:rsidRPr="00ED2086">
        <w:rPr>
          <w:lang w:val="ru-RU"/>
        </w:rPr>
        <w:t xml:space="preserve">0% от начальной цены) </w:t>
      </w:r>
      <w:r w:rsidRPr="00ED2086">
        <w:rPr>
          <w:b/>
          <w:lang w:val="ru-RU"/>
        </w:rPr>
        <w:t>–</w:t>
      </w:r>
      <w:r w:rsidRPr="00ED2086">
        <w:rPr>
          <w:lang w:val="ru-RU"/>
        </w:rPr>
        <w:t xml:space="preserve"> </w:t>
      </w:r>
      <w:r w:rsidR="00E118F9">
        <w:rPr>
          <w:b/>
          <w:bCs/>
          <w:lang w:val="ru-RU"/>
        </w:rPr>
        <w:t>704 000</w:t>
      </w:r>
      <w:r w:rsidR="00ED2086" w:rsidRPr="00ED2086">
        <w:rPr>
          <w:lang w:val="ru-RU"/>
        </w:rPr>
        <w:t xml:space="preserve"> (</w:t>
      </w:r>
      <w:r w:rsidR="00E118F9">
        <w:rPr>
          <w:lang w:val="ru-RU"/>
        </w:rPr>
        <w:t>семьсот четыре тысячи рублей</w:t>
      </w:r>
      <w:r w:rsidR="00ED2086" w:rsidRPr="00ED2086">
        <w:rPr>
          <w:lang w:val="ru-RU"/>
        </w:rPr>
        <w:t>)</w:t>
      </w:r>
      <w:r w:rsidR="00E118F9">
        <w:rPr>
          <w:lang w:val="ru-RU"/>
        </w:rPr>
        <w:t xml:space="preserve"> 00 коп.</w:t>
      </w:r>
    </w:p>
    <w:p w14:paraId="0FB94FD3" w14:textId="4058ABAB" w:rsidR="00306329" w:rsidRPr="000C5415" w:rsidRDefault="00306329" w:rsidP="00306329">
      <w:pPr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         </w:t>
      </w:r>
      <w:r w:rsidRPr="000C5415">
        <w:rPr>
          <w:rFonts w:eastAsia="Times New Roman"/>
          <w:b/>
          <w:bCs/>
          <w:lang w:val="ru-RU" w:eastAsia="ru-RU"/>
        </w:rPr>
        <w:t xml:space="preserve">Срок внесения задатка </w:t>
      </w:r>
      <w:r w:rsidRPr="001C577B">
        <w:rPr>
          <w:rFonts w:eastAsia="Times New Roman"/>
          <w:b/>
          <w:bCs/>
          <w:lang w:val="ru-RU" w:eastAsia="ru-RU"/>
        </w:rPr>
        <w:t xml:space="preserve">– </w:t>
      </w:r>
      <w:r w:rsidR="004737E8" w:rsidRPr="001C577B">
        <w:rPr>
          <w:rFonts w:eastAsia="Times New Roman"/>
          <w:bCs/>
          <w:lang w:val="ru-RU" w:eastAsia="ru-RU"/>
        </w:rPr>
        <w:t xml:space="preserve">с </w:t>
      </w:r>
      <w:r w:rsidR="00FF221D" w:rsidRPr="001C577B">
        <w:rPr>
          <w:rFonts w:eastAsia="Times New Roman"/>
          <w:bCs/>
          <w:lang w:val="ru-RU" w:eastAsia="ru-RU"/>
        </w:rPr>
        <w:t>04 июня</w:t>
      </w:r>
      <w:r w:rsidRPr="001C577B">
        <w:rPr>
          <w:lang w:val="ru-RU"/>
        </w:rPr>
        <w:t xml:space="preserve"> 202</w:t>
      </w:r>
      <w:r w:rsidR="00737063" w:rsidRPr="001C577B">
        <w:rPr>
          <w:lang w:val="ru-RU"/>
        </w:rPr>
        <w:t>5</w:t>
      </w:r>
      <w:r w:rsidRPr="001C577B">
        <w:rPr>
          <w:lang w:val="ru-RU"/>
        </w:rPr>
        <w:t xml:space="preserve"> г.</w:t>
      </w:r>
      <w:r w:rsidR="004737E8" w:rsidRPr="001C577B">
        <w:rPr>
          <w:rFonts w:eastAsia="Times New Roman"/>
          <w:bCs/>
          <w:lang w:val="ru-RU" w:eastAsia="ru-RU"/>
        </w:rPr>
        <w:t xml:space="preserve"> по </w:t>
      </w:r>
      <w:r w:rsidR="00FF221D" w:rsidRPr="001C577B">
        <w:rPr>
          <w:rFonts w:eastAsia="Times New Roman"/>
          <w:bCs/>
          <w:lang w:val="ru-RU" w:eastAsia="ru-RU"/>
        </w:rPr>
        <w:t>01 июля</w:t>
      </w:r>
      <w:r w:rsidRPr="001C577B">
        <w:rPr>
          <w:lang w:val="ru-RU"/>
        </w:rPr>
        <w:t xml:space="preserve"> 202</w:t>
      </w:r>
      <w:r w:rsidR="00737063" w:rsidRPr="001C577B">
        <w:rPr>
          <w:lang w:val="ru-RU"/>
        </w:rPr>
        <w:t>5</w:t>
      </w:r>
      <w:r w:rsidRPr="001C577B">
        <w:rPr>
          <w:lang w:val="ru-RU"/>
        </w:rPr>
        <w:t xml:space="preserve"> г.</w:t>
      </w:r>
      <w:r w:rsidRPr="000C5415">
        <w:rPr>
          <w:lang w:val="ru-RU"/>
        </w:rPr>
        <w:t xml:space="preserve"> Задаток должен поступить в установленный срок на указанный в Информационном сообщении счет </w:t>
      </w:r>
      <w:r w:rsidR="00ED2086">
        <w:rPr>
          <w:lang w:val="ru-RU"/>
        </w:rPr>
        <w:t>Продавца</w:t>
      </w:r>
      <w:r w:rsidRPr="000C5415">
        <w:rPr>
          <w:lang w:val="ru-RU"/>
        </w:rPr>
        <w:t>.</w:t>
      </w:r>
    </w:p>
    <w:p w14:paraId="5337FC5C" w14:textId="053CDA40" w:rsidR="00306329" w:rsidRDefault="00306329" w:rsidP="00306329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0C5415">
        <w:rPr>
          <w:rFonts w:eastAsia="Times New Roman"/>
          <w:b/>
          <w:bCs/>
          <w:lang w:val="ru-RU" w:eastAsia="ru-RU"/>
        </w:rPr>
        <w:tab/>
      </w:r>
      <w:r w:rsidRPr="000C5415">
        <w:rPr>
          <w:rFonts w:eastAsia="Times New Roman"/>
          <w:b/>
          <w:bCs/>
          <w:lang w:val="ru-RU" w:eastAsia="ru-RU"/>
        </w:rPr>
        <w:tab/>
        <w:t xml:space="preserve"> Сведения о предыдущих торгах по продаже имущества, объявленных в течение года, предшествующего его продаже -</w:t>
      </w:r>
      <w:r>
        <w:rPr>
          <w:rFonts w:eastAsia="Times New Roman"/>
          <w:b/>
          <w:bCs/>
          <w:lang w:val="ru-RU" w:eastAsia="ru-RU"/>
        </w:rPr>
        <w:t xml:space="preserve"> </w:t>
      </w:r>
      <w:proofErr w:type="gramStart"/>
      <w:r w:rsidRPr="00755F7D">
        <w:rPr>
          <w:rFonts w:eastAsia="Times New Roman"/>
          <w:bCs/>
          <w:lang w:val="ru-RU" w:eastAsia="ru-RU"/>
        </w:rPr>
        <w:t>р</w:t>
      </w:r>
      <w:r w:rsidRPr="000C5415">
        <w:rPr>
          <w:rFonts w:eastAsia="Times New Roman"/>
          <w:bCs/>
          <w:lang w:val="ru-RU" w:eastAsia="ru-RU"/>
        </w:rPr>
        <w:t>анее  торги</w:t>
      </w:r>
      <w:proofErr w:type="gramEnd"/>
      <w:r w:rsidRPr="000C5415">
        <w:rPr>
          <w:rFonts w:eastAsia="Times New Roman"/>
          <w:bCs/>
          <w:lang w:val="ru-RU" w:eastAsia="ru-RU"/>
        </w:rPr>
        <w:t xml:space="preserve"> по продаже муниципального имущества, предусмотренного настоящим лотом, не проводились.</w:t>
      </w:r>
    </w:p>
    <w:p w14:paraId="60E0A4BF" w14:textId="77777777" w:rsidR="00701865" w:rsidRDefault="00701865" w:rsidP="00701865">
      <w:pPr>
        <w:pStyle w:val="af2"/>
        <w:tabs>
          <w:tab w:val="left" w:pos="0"/>
        </w:tabs>
        <w:ind w:firstLine="720"/>
        <w:rPr>
          <w:b/>
          <w:lang w:val="ru-RU"/>
        </w:rPr>
      </w:pPr>
    </w:p>
    <w:p w14:paraId="6FDF3AE4" w14:textId="2D1F93C3" w:rsidR="00701865" w:rsidRDefault="00701865" w:rsidP="00701865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E21045">
        <w:rPr>
          <w:b/>
          <w:lang w:val="ru-RU"/>
        </w:rPr>
        <w:t xml:space="preserve">ЛОТ № </w:t>
      </w:r>
      <w:r>
        <w:rPr>
          <w:b/>
          <w:lang w:val="ru-RU"/>
        </w:rPr>
        <w:t>2</w:t>
      </w:r>
    </w:p>
    <w:p w14:paraId="20815000" w14:textId="627D271E" w:rsidR="00701865" w:rsidRPr="00045778" w:rsidRDefault="00701865" w:rsidP="00701865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>
        <w:rPr>
          <w:b/>
          <w:lang w:val="ru-RU"/>
        </w:rPr>
        <w:t xml:space="preserve">            </w:t>
      </w:r>
      <w:r w:rsidRPr="00D614F5">
        <w:rPr>
          <w:b/>
          <w:lang w:val="ru-RU"/>
        </w:rPr>
        <w:t xml:space="preserve">Наименование </w:t>
      </w:r>
      <w:r w:rsidRPr="00D614F5">
        <w:rPr>
          <w:lang w:val="ru-RU"/>
        </w:rPr>
        <w:t>-</w:t>
      </w:r>
      <w:r w:rsidRPr="00D614F5">
        <w:rPr>
          <w:color w:val="000000"/>
          <w:lang w:val="ru-RU"/>
        </w:rPr>
        <w:t xml:space="preserve"> </w:t>
      </w:r>
      <w:r w:rsidRPr="00711CDD">
        <w:rPr>
          <w:color w:val="000000"/>
          <w:lang w:val="ru-RU"/>
        </w:rPr>
        <w:t xml:space="preserve">имущественный комплекс,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недвижимого имущества </w:t>
      </w:r>
      <w:r>
        <w:rPr>
          <w:color w:val="000000"/>
          <w:lang w:val="ru-RU"/>
        </w:rPr>
        <w:t xml:space="preserve">в </w:t>
      </w:r>
      <w:r w:rsidRPr="00711CDD">
        <w:rPr>
          <w:color w:val="000000"/>
          <w:lang w:val="ru-RU"/>
        </w:rPr>
        <w:t>том числе:</w:t>
      </w:r>
      <w:r>
        <w:rPr>
          <w:color w:val="000000"/>
          <w:lang w:val="ru-RU"/>
        </w:rPr>
        <w:t xml:space="preserve"> </w:t>
      </w:r>
    </w:p>
    <w:p w14:paraId="0498C36B" w14:textId="77777777" w:rsidR="002E2C4C" w:rsidRDefault="002E2C4C" w:rsidP="002E2C4C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-</w:t>
      </w:r>
      <w:r w:rsidRPr="002E2C4C">
        <w:rPr>
          <w:rFonts w:eastAsiaTheme="minorHAnsi"/>
          <w:color w:val="000000"/>
          <w:lang w:val="ru-RU"/>
        </w:rPr>
        <w:t xml:space="preserve">здания с кадастровым номером 25:25:090001:87, назначение: нежилое, наименование: Школа, площадь: 711,1 кв. м, адрес: Приморский край, р-н. Яковлевский, п. Краснояровка, ул. Школьная, д. 5 </w:t>
      </w:r>
    </w:p>
    <w:p w14:paraId="7A259A99" w14:textId="04A24B8A" w:rsidR="002E2C4C" w:rsidRDefault="002E2C4C" w:rsidP="002E2C4C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 xml:space="preserve">- </w:t>
      </w:r>
      <w:r w:rsidRPr="002E2C4C">
        <w:rPr>
          <w:rFonts w:eastAsiaTheme="minorHAnsi"/>
          <w:color w:val="000000"/>
          <w:lang w:val="ru-RU"/>
        </w:rPr>
        <w:t>здания с кадастровым номером 25:25:090001:88, назначение: нежилое, наименование: Котельная, площадь: 24,3 кв. м, адрес: Приморский край, р-н.</w:t>
      </w:r>
      <w:r>
        <w:rPr>
          <w:rFonts w:eastAsiaTheme="minorHAnsi"/>
          <w:color w:val="000000"/>
          <w:lang w:val="ru-RU"/>
        </w:rPr>
        <w:t xml:space="preserve"> </w:t>
      </w:r>
      <w:r w:rsidRPr="002E2C4C">
        <w:rPr>
          <w:rFonts w:eastAsiaTheme="minorHAnsi"/>
          <w:color w:val="000000"/>
          <w:lang w:val="ru-RU"/>
        </w:rPr>
        <w:t xml:space="preserve">Яковлевский, п. Краснояровка, ул. Школьная, д. 5 </w:t>
      </w:r>
    </w:p>
    <w:p w14:paraId="7FF238A4" w14:textId="7EAD7BFD" w:rsidR="00182A55" w:rsidRPr="00182A55" w:rsidRDefault="00701865" w:rsidP="00182A55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 xml:space="preserve">расположенные на земельном участке </w:t>
      </w:r>
      <w:r w:rsidR="00182A55" w:rsidRPr="00182A55">
        <w:rPr>
          <w:rFonts w:eastAsiaTheme="minorHAnsi"/>
          <w:color w:val="000000"/>
          <w:lang w:val="ru-RU"/>
        </w:rPr>
        <w:t>с кадастровым номером 25:25:090001:4, площадь: 5324 +/- 26 кв. м</w:t>
      </w:r>
      <w:r w:rsidR="00182A55">
        <w:rPr>
          <w:rFonts w:eastAsiaTheme="minorHAnsi"/>
          <w:color w:val="000000"/>
          <w:lang w:val="ru-RU"/>
        </w:rPr>
        <w:t>.</w:t>
      </w:r>
      <w:r w:rsidR="00182A55">
        <w:rPr>
          <w:rFonts w:ascii="Times New Roman CYR" w:eastAsiaTheme="minorHAnsi" w:hAnsi="Times New Roman CYR" w:cs="Times New Roman CYR"/>
          <w:color w:val="000000"/>
          <w:lang w:val="ru-RU"/>
        </w:rPr>
        <w:t>, категория земель: земли населенных пунктов, вид разрешенного использования</w:t>
      </w:r>
      <w:proofErr w:type="gramStart"/>
      <w:r w:rsidR="00182A55">
        <w:rPr>
          <w:rFonts w:ascii="Times New Roman CYR" w:eastAsiaTheme="minorHAnsi" w:hAnsi="Times New Roman CYR" w:cs="Times New Roman CYR"/>
          <w:color w:val="000000"/>
          <w:lang w:val="ru-RU"/>
        </w:rPr>
        <w:t>: Для</w:t>
      </w:r>
      <w:proofErr w:type="gramEnd"/>
      <w:r w:rsidR="00182A55">
        <w:rPr>
          <w:rFonts w:ascii="Times New Roman CYR" w:eastAsiaTheme="minorHAnsi" w:hAnsi="Times New Roman CYR" w:cs="Times New Roman CYR"/>
          <w:color w:val="000000"/>
          <w:lang w:val="ru-RU"/>
        </w:rPr>
        <w:t xml:space="preserve"> общественно деловых целей </w:t>
      </w:r>
    </w:p>
    <w:p w14:paraId="7D733710" w14:textId="6ADF846E" w:rsidR="00182A55" w:rsidRDefault="00701865" w:rsidP="00182A55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b/>
          <w:lang w:val="ru-RU"/>
        </w:rPr>
        <w:t xml:space="preserve">            </w:t>
      </w:r>
      <w:r w:rsidRPr="000C5415">
        <w:rPr>
          <w:b/>
          <w:lang w:val="ru-RU"/>
        </w:rPr>
        <w:t xml:space="preserve">Местонахождение </w:t>
      </w:r>
      <w:r w:rsidRPr="000C5415">
        <w:rPr>
          <w:lang w:val="ru-RU"/>
        </w:rPr>
        <w:t xml:space="preserve">– </w:t>
      </w:r>
      <w:r w:rsidR="00182A55">
        <w:rPr>
          <w:rFonts w:ascii="Times New Roman CYR" w:eastAsiaTheme="minorHAnsi" w:hAnsi="Times New Roman CYR" w:cs="Times New Roman CYR"/>
          <w:color w:val="000000"/>
          <w:lang w:val="ru-RU"/>
        </w:rPr>
        <w:t xml:space="preserve"> </w:t>
      </w:r>
      <w:r w:rsidRPr="00045778">
        <w:rPr>
          <w:rFonts w:ascii="Times New Roman CYR" w:eastAsiaTheme="minorHAnsi" w:hAnsi="Times New Roman CYR" w:cs="Times New Roman CYR"/>
          <w:color w:val="000000"/>
          <w:lang w:val="ru-RU"/>
        </w:rPr>
        <w:t xml:space="preserve"> </w:t>
      </w:r>
      <w:r w:rsidR="00182A55">
        <w:rPr>
          <w:rFonts w:ascii="Times New Roman CYR" w:eastAsiaTheme="minorHAnsi" w:hAnsi="Times New Roman CYR" w:cs="Times New Roman CYR"/>
          <w:color w:val="000000"/>
          <w:lang w:val="ru-RU"/>
        </w:rPr>
        <w:t>Приморский край, р</w:t>
      </w:r>
      <w:r w:rsidR="00182A55">
        <w:rPr>
          <w:rFonts w:eastAsiaTheme="minorHAnsi"/>
          <w:color w:val="000000"/>
          <w:lang w:val="ru-RU"/>
        </w:rPr>
        <w:t>-</w:t>
      </w:r>
      <w:r w:rsidR="00182A55">
        <w:rPr>
          <w:rFonts w:ascii="Times New Roman CYR" w:eastAsiaTheme="minorHAnsi" w:hAnsi="Times New Roman CYR" w:cs="Times New Roman CYR"/>
          <w:color w:val="000000"/>
          <w:lang w:val="ru-RU"/>
        </w:rPr>
        <w:t>н. Яковлевский, п. Краснояровка, ул.</w:t>
      </w:r>
    </w:p>
    <w:p w14:paraId="48145B05" w14:textId="77777777" w:rsidR="00182A55" w:rsidRDefault="00182A55" w:rsidP="00182A55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>Школьная, д. 5</w:t>
      </w:r>
    </w:p>
    <w:p w14:paraId="4C845B85" w14:textId="1DA6EDD2" w:rsidR="00701865" w:rsidRDefault="00701865" w:rsidP="00182A55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b/>
          <w:lang w:val="ru-RU"/>
        </w:rPr>
        <w:t xml:space="preserve">       Характеристика </w:t>
      </w:r>
      <w:r w:rsidRPr="000C5415">
        <w:rPr>
          <w:b/>
          <w:lang w:val="ru-RU"/>
        </w:rPr>
        <w:t>-</w:t>
      </w:r>
      <w:r>
        <w:rPr>
          <w:rFonts w:eastAsia="Times New Roman"/>
          <w:lang w:val="ru-RU" w:eastAsia="ru-RU"/>
        </w:rPr>
        <w:t xml:space="preserve"> нежилые здания, расположенные на </w:t>
      </w:r>
      <w:r>
        <w:rPr>
          <w:rFonts w:eastAsiaTheme="minorHAnsi"/>
          <w:color w:val="000000"/>
          <w:lang w:val="ru-RU"/>
        </w:rPr>
        <w:t xml:space="preserve">земельном участке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с кадастровым номером</w:t>
      </w:r>
      <w:r w:rsidR="00182A55">
        <w:rPr>
          <w:rFonts w:ascii="Times New Roman CYR" w:eastAsiaTheme="minorHAnsi" w:hAnsi="Times New Roman CYR" w:cs="Times New Roman CYR"/>
          <w:color w:val="000000"/>
          <w:lang w:val="ru-RU"/>
        </w:rPr>
        <w:t xml:space="preserve"> </w:t>
      </w:r>
      <w:r w:rsidR="00182A55" w:rsidRPr="00182A55">
        <w:rPr>
          <w:rFonts w:eastAsiaTheme="minorHAnsi"/>
          <w:color w:val="000000"/>
          <w:lang w:val="ru-RU"/>
        </w:rPr>
        <w:t>25:25:090001:4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 </w:t>
      </w:r>
      <w:r w:rsidR="00182A55">
        <w:rPr>
          <w:rFonts w:eastAsiaTheme="minorHAnsi"/>
          <w:color w:val="000000"/>
          <w:lang w:val="ru-RU"/>
        </w:rPr>
        <w:t xml:space="preserve"> </w:t>
      </w:r>
      <w:r>
        <w:rPr>
          <w:rFonts w:eastAsiaTheme="minorHAnsi"/>
          <w:color w:val="000000"/>
          <w:lang w:val="ru-RU"/>
        </w:rPr>
        <w:t xml:space="preserve"> </w:t>
      </w:r>
      <w:r>
        <w:rPr>
          <w:rFonts w:eastAsia="Times New Roman"/>
          <w:lang w:val="ru-RU" w:eastAsia="ru-RU"/>
        </w:rPr>
        <w:t xml:space="preserve"> </w:t>
      </w:r>
      <w:r>
        <w:rPr>
          <w:lang w:val="ru-RU"/>
        </w:rPr>
        <w:t xml:space="preserve"> </w:t>
      </w:r>
    </w:p>
    <w:p w14:paraId="0CB7E432" w14:textId="77777777" w:rsidR="00701865" w:rsidRPr="000C5415" w:rsidRDefault="00701865" w:rsidP="00701865">
      <w:pPr>
        <w:pStyle w:val="af2"/>
        <w:tabs>
          <w:tab w:val="left" w:pos="0"/>
          <w:tab w:val="left" w:pos="6405"/>
        </w:tabs>
        <w:spacing w:after="0"/>
        <w:rPr>
          <w:lang w:val="ru-RU"/>
        </w:rPr>
      </w:pPr>
      <w:r>
        <w:rPr>
          <w:b/>
          <w:lang w:val="ru-RU"/>
        </w:rPr>
        <w:t xml:space="preserve"> </w:t>
      </w:r>
      <w:r w:rsidRPr="000C5415">
        <w:rPr>
          <w:b/>
          <w:lang w:val="ru-RU"/>
        </w:rPr>
        <w:t xml:space="preserve">Обременения </w:t>
      </w:r>
      <w:r w:rsidRPr="000C5415">
        <w:rPr>
          <w:lang w:val="ru-RU"/>
        </w:rPr>
        <w:t>правами третьих лиц отсутствуют.</w:t>
      </w:r>
      <w:r>
        <w:rPr>
          <w:lang w:val="ru-RU"/>
        </w:rPr>
        <w:tab/>
      </w:r>
    </w:p>
    <w:p w14:paraId="05BA14B4" w14:textId="17862EE2" w:rsidR="00701865" w:rsidRPr="00D719B7" w:rsidRDefault="00701865" w:rsidP="00701865">
      <w:pPr>
        <w:autoSpaceDE w:val="0"/>
        <w:autoSpaceDN w:val="0"/>
        <w:adjustRightInd w:val="0"/>
        <w:rPr>
          <w:lang w:val="ru-RU"/>
        </w:rPr>
      </w:pPr>
      <w:r w:rsidRPr="000C5415">
        <w:rPr>
          <w:b/>
          <w:lang w:val="ru-RU"/>
        </w:rPr>
        <w:t>Начальная цена лота</w:t>
      </w:r>
      <w:r>
        <w:rPr>
          <w:b/>
          <w:lang w:val="ru-RU"/>
        </w:rPr>
        <w:t xml:space="preserve"> </w:t>
      </w:r>
      <w:r w:rsidRPr="00FF0739">
        <w:rPr>
          <w:b/>
          <w:lang w:val="ru-RU"/>
        </w:rPr>
        <w:t xml:space="preserve">– </w:t>
      </w:r>
      <w:r w:rsidR="000012C3" w:rsidRPr="000012C3">
        <w:rPr>
          <w:rFonts w:eastAsiaTheme="minorHAnsi"/>
          <w:b/>
          <w:bCs/>
          <w:color w:val="000000"/>
          <w:lang w:val="ru-RU"/>
        </w:rPr>
        <w:t>735 000 руб. (Семьсот тридцать пять тысяч) рублей</w:t>
      </w:r>
      <w:r>
        <w:rPr>
          <w:rFonts w:ascii="Arial CYR" w:eastAsiaTheme="minorHAnsi" w:hAnsi="Arial CYR" w:cs="Arial CYR"/>
          <w:b/>
          <w:bCs/>
          <w:i/>
          <w:iCs/>
          <w:color w:val="000000"/>
          <w:u w:val="single"/>
          <w:lang w:val="ru-RU"/>
        </w:rPr>
        <w:t xml:space="preserve">. </w:t>
      </w:r>
      <w:r w:rsidRPr="00851D1B">
        <w:rPr>
          <w:color w:val="000000"/>
          <w:lang w:val="ru-RU"/>
        </w:rPr>
        <w:t>(</w:t>
      </w:r>
      <w:r w:rsidRPr="00851D1B">
        <w:rPr>
          <w:lang w:val="ru-RU"/>
        </w:rPr>
        <w:t xml:space="preserve">в </w:t>
      </w:r>
      <w:proofErr w:type="gramStart"/>
      <w:r w:rsidRPr="00851D1B">
        <w:rPr>
          <w:lang w:val="ru-RU"/>
        </w:rPr>
        <w:t>т.ч.</w:t>
      </w:r>
      <w:proofErr w:type="gramEnd"/>
      <w:r w:rsidRPr="00851D1B">
        <w:rPr>
          <w:lang w:val="ru-RU"/>
        </w:rPr>
        <w:t xml:space="preserve"> НДС 20% - </w:t>
      </w:r>
      <w:r w:rsidR="00D719B7" w:rsidRPr="00D719B7">
        <w:rPr>
          <w:color w:val="000000"/>
          <w:shd w:val="clear" w:color="auto" w:fill="FFFFFF"/>
          <w:lang w:val="ru-RU"/>
        </w:rPr>
        <w:t>68</w:t>
      </w:r>
      <w:r w:rsidR="00D719B7">
        <w:rPr>
          <w:color w:val="000000"/>
          <w:shd w:val="clear" w:color="auto" w:fill="FFFFFF"/>
        </w:rPr>
        <w:t> </w:t>
      </w:r>
      <w:r w:rsidR="00D719B7" w:rsidRPr="00D719B7">
        <w:rPr>
          <w:color w:val="000000"/>
          <w:shd w:val="clear" w:color="auto" w:fill="FFFFFF"/>
          <w:lang w:val="ru-RU"/>
        </w:rPr>
        <w:t>333</w:t>
      </w:r>
      <w:r w:rsidR="00D719B7">
        <w:rPr>
          <w:color w:val="000000"/>
          <w:shd w:val="clear" w:color="auto" w:fill="FFFFFF"/>
          <w:lang w:val="ru-RU"/>
        </w:rPr>
        <w:t xml:space="preserve"> руб. 33 коп.</w:t>
      </w:r>
      <w:r w:rsidR="00D719B7" w:rsidRPr="00D719B7">
        <w:rPr>
          <w:color w:val="000000"/>
          <w:shd w:val="clear" w:color="auto" w:fill="FFFFFF"/>
          <w:lang w:val="ru-RU"/>
        </w:rPr>
        <w:t xml:space="preserve"> (шестьдесят восемь тысяч триста тридцать три рубля 33 </w:t>
      </w:r>
      <w:proofErr w:type="gramStart"/>
      <w:r w:rsidR="00D719B7" w:rsidRPr="00D719B7">
        <w:rPr>
          <w:color w:val="000000"/>
          <w:shd w:val="clear" w:color="auto" w:fill="FFFFFF"/>
          <w:lang w:val="ru-RU"/>
        </w:rPr>
        <w:t>копейки)</w:t>
      </w:r>
      <w:r w:rsidRPr="00D719B7">
        <w:rPr>
          <w:lang w:val="ru-RU"/>
        </w:rPr>
        <w:t>в</w:t>
      </w:r>
      <w:proofErr w:type="gramEnd"/>
      <w:r w:rsidRPr="00D719B7">
        <w:rPr>
          <w:lang w:val="ru-RU"/>
        </w:rPr>
        <w:t xml:space="preserve"> том числе:</w:t>
      </w:r>
      <w:r w:rsidR="000012C3" w:rsidRPr="00D719B7">
        <w:rPr>
          <w:lang w:val="ru-RU"/>
        </w:rPr>
        <w:t xml:space="preserve"> </w:t>
      </w:r>
    </w:p>
    <w:p w14:paraId="6BFE45A3" w14:textId="77777777" w:rsidR="000012C3" w:rsidRDefault="000012C3" w:rsidP="000012C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lastRenderedPageBreak/>
        <w:t xml:space="preserve">- </w:t>
      </w:r>
      <w:r w:rsidRPr="000012C3">
        <w:rPr>
          <w:rFonts w:eastAsiaTheme="minorHAnsi"/>
          <w:color w:val="000000"/>
          <w:lang w:val="ru-RU"/>
        </w:rPr>
        <w:t xml:space="preserve">Рыночная стоимость земельного участка с кадастровым номером 25:25:090001:4, площадь: 5324 +/- 26 кв. </w:t>
      </w:r>
      <w:proofErr w:type="gramStart"/>
      <w:r w:rsidRPr="000012C3">
        <w:rPr>
          <w:rFonts w:eastAsiaTheme="minorHAnsi"/>
          <w:color w:val="000000"/>
          <w:lang w:val="ru-RU"/>
        </w:rPr>
        <w:t xml:space="preserve">м, </w:t>
      </w:r>
      <w:r>
        <w:rPr>
          <w:rFonts w:eastAsiaTheme="minorHAnsi"/>
          <w:color w:val="000000"/>
          <w:lang w:val="ru-RU"/>
        </w:rPr>
        <w:t xml:space="preserve"> </w:t>
      </w:r>
      <w:r w:rsidRPr="000012C3">
        <w:rPr>
          <w:rFonts w:eastAsiaTheme="minorHAnsi"/>
          <w:color w:val="000000"/>
          <w:lang w:val="ru-RU"/>
        </w:rPr>
        <w:t xml:space="preserve"> </w:t>
      </w:r>
      <w:proofErr w:type="gramEnd"/>
      <w:r w:rsidRPr="000012C3">
        <w:rPr>
          <w:rFonts w:eastAsiaTheme="minorHAnsi"/>
          <w:color w:val="000000"/>
          <w:lang w:val="ru-RU"/>
        </w:rPr>
        <w:t xml:space="preserve">составляет: 325 000 руб. (Триста двадцать пять тысяч) рублей. </w:t>
      </w:r>
    </w:p>
    <w:p w14:paraId="10C1FC9E" w14:textId="4AD7532A" w:rsidR="000012C3" w:rsidRDefault="000012C3" w:rsidP="000012C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0012C3">
        <w:rPr>
          <w:rFonts w:eastAsiaTheme="minorHAnsi"/>
          <w:color w:val="000000"/>
          <w:lang w:val="ru-RU"/>
        </w:rPr>
        <w:t>- Рыночная стоимость здания с кадастровым номером 25:25:090001:87, назначение: нежилое, наименование: Школа, площадь: 711,1 кв. м, адрес: Приморский край, р- н. Яковлевский, п. Краснояровка, ул. Школьная, д. 5 составляет: 390 000 руб. (Триста девяносто тысяч) рублей</w:t>
      </w:r>
      <w:r>
        <w:rPr>
          <w:rFonts w:eastAsiaTheme="minorHAnsi"/>
          <w:color w:val="000000"/>
          <w:lang w:val="ru-RU"/>
        </w:rPr>
        <w:t xml:space="preserve">, </w:t>
      </w:r>
      <w:r w:rsidRPr="003F1091">
        <w:rPr>
          <w:rFonts w:eastAsiaTheme="minorHAnsi"/>
          <w:color w:val="000000"/>
          <w:lang w:val="ru-RU"/>
        </w:rPr>
        <w:t>в том числе НДС:</w:t>
      </w:r>
      <w:r>
        <w:rPr>
          <w:rFonts w:eastAsiaTheme="minorHAnsi"/>
          <w:color w:val="000000"/>
          <w:lang w:val="ru-RU"/>
        </w:rPr>
        <w:t xml:space="preserve"> 65 000 (шестьдесят пять тысяч) рублей 00 коп.</w:t>
      </w:r>
    </w:p>
    <w:p w14:paraId="0DB734BB" w14:textId="4DE3238E" w:rsidR="000012C3" w:rsidRPr="000012C3" w:rsidRDefault="000012C3" w:rsidP="000012C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0012C3">
        <w:rPr>
          <w:rFonts w:eastAsiaTheme="minorHAnsi"/>
          <w:color w:val="000000"/>
          <w:lang w:val="ru-RU"/>
        </w:rPr>
        <w:t xml:space="preserve"> - Рыночная стоимость здания с кадастровым номером 25:25:090001:88, назначение: нежилое, наименование: Котельная, площадь: 24,3 кв. м, адрес: Приморский край, р-н. Яковлевский, п. Краснояровка, ул. Школьная, д. 5 составляет: 20 000 руб. (Двадцать</w:t>
      </w:r>
      <w:r>
        <w:rPr>
          <w:rFonts w:eastAsiaTheme="minorHAnsi"/>
          <w:color w:val="000000"/>
          <w:lang w:val="ru-RU"/>
        </w:rPr>
        <w:t xml:space="preserve"> </w:t>
      </w:r>
      <w:r w:rsidRPr="000012C3">
        <w:rPr>
          <w:rFonts w:eastAsiaTheme="minorHAnsi"/>
          <w:color w:val="000000"/>
          <w:lang w:val="ru-RU"/>
        </w:rPr>
        <w:t>тысяч) рублей</w:t>
      </w:r>
      <w:r>
        <w:rPr>
          <w:rFonts w:eastAsiaTheme="minorHAnsi"/>
          <w:color w:val="000000"/>
          <w:lang w:val="ru-RU"/>
        </w:rPr>
        <w:t xml:space="preserve">, </w:t>
      </w:r>
      <w:r w:rsidRPr="003F1091">
        <w:rPr>
          <w:rFonts w:eastAsiaTheme="minorHAnsi"/>
          <w:color w:val="000000"/>
          <w:lang w:val="ru-RU"/>
        </w:rPr>
        <w:t>в том числе НДС:</w:t>
      </w:r>
      <w:r>
        <w:rPr>
          <w:rFonts w:eastAsiaTheme="minorHAnsi"/>
          <w:color w:val="000000"/>
          <w:lang w:val="ru-RU"/>
        </w:rPr>
        <w:t xml:space="preserve"> </w:t>
      </w:r>
      <w:r w:rsidRPr="000012C3">
        <w:rPr>
          <w:color w:val="000000"/>
          <w:shd w:val="clear" w:color="auto" w:fill="FFFFFF"/>
          <w:lang w:val="ru-RU"/>
        </w:rPr>
        <w:t>3</w:t>
      </w:r>
      <w:r>
        <w:rPr>
          <w:color w:val="000000"/>
          <w:shd w:val="clear" w:color="auto" w:fill="FFFFFF"/>
        </w:rPr>
        <w:t> </w:t>
      </w:r>
      <w:r w:rsidRPr="000012C3">
        <w:rPr>
          <w:color w:val="000000"/>
          <w:shd w:val="clear" w:color="auto" w:fill="FFFFFF"/>
          <w:lang w:val="ru-RU"/>
        </w:rPr>
        <w:t>333</w:t>
      </w:r>
      <w:r>
        <w:rPr>
          <w:color w:val="000000"/>
          <w:shd w:val="clear" w:color="auto" w:fill="FFFFFF"/>
          <w:lang w:val="ru-RU"/>
        </w:rPr>
        <w:t xml:space="preserve"> руб. </w:t>
      </w:r>
      <w:r w:rsidRPr="000012C3">
        <w:rPr>
          <w:color w:val="000000"/>
          <w:shd w:val="clear" w:color="auto" w:fill="FFFFFF"/>
          <w:lang w:val="ru-RU"/>
        </w:rPr>
        <w:t>33</w:t>
      </w:r>
      <w:r w:rsidRPr="000012C3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ru-RU"/>
        </w:rPr>
        <w:t xml:space="preserve">коп. </w:t>
      </w:r>
      <w:r w:rsidRPr="000012C3">
        <w:rPr>
          <w:color w:val="000000"/>
          <w:shd w:val="clear" w:color="auto" w:fill="FFFFFF"/>
          <w:lang w:val="ru-RU"/>
        </w:rPr>
        <w:t>(три тысячи триста тридцать три рубля 33 копейки)</w:t>
      </w:r>
    </w:p>
    <w:p w14:paraId="6FBF1DED" w14:textId="37F06538" w:rsidR="00701865" w:rsidRPr="00D614F5" w:rsidRDefault="00701865" w:rsidP="000012C3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Начальная цена лота установлена согласно </w:t>
      </w:r>
      <w:proofErr w:type="gramStart"/>
      <w:r w:rsidRPr="00D614F5">
        <w:rPr>
          <w:lang w:val="ru-RU"/>
        </w:rPr>
        <w:t>отчету  об</w:t>
      </w:r>
      <w:proofErr w:type="gramEnd"/>
      <w:r w:rsidRPr="00D614F5">
        <w:rPr>
          <w:lang w:val="ru-RU"/>
        </w:rPr>
        <w:t xml:space="preserve"> оценке рыночной стоимости № </w:t>
      </w:r>
      <w:r>
        <w:rPr>
          <w:lang w:val="ru-RU"/>
        </w:rPr>
        <w:t>188</w:t>
      </w:r>
      <w:r w:rsidR="00261B99">
        <w:rPr>
          <w:lang w:val="ru-RU"/>
        </w:rPr>
        <w:t>4</w:t>
      </w:r>
      <w:r w:rsidRPr="00D614F5">
        <w:rPr>
          <w:lang w:val="ru-RU"/>
        </w:rPr>
        <w:t>/202</w:t>
      </w:r>
      <w:r>
        <w:rPr>
          <w:lang w:val="ru-RU"/>
        </w:rPr>
        <w:t>5</w:t>
      </w:r>
      <w:r w:rsidRPr="00D614F5">
        <w:rPr>
          <w:lang w:val="ru-RU"/>
        </w:rPr>
        <w:t xml:space="preserve"> от </w:t>
      </w:r>
      <w:r w:rsidR="00261B99">
        <w:rPr>
          <w:lang w:val="ru-RU"/>
        </w:rPr>
        <w:t>12</w:t>
      </w:r>
      <w:r>
        <w:rPr>
          <w:lang w:val="ru-RU"/>
        </w:rPr>
        <w:t xml:space="preserve"> февраля 2025</w:t>
      </w:r>
      <w:r w:rsidRPr="00D614F5">
        <w:rPr>
          <w:lang w:val="ru-RU"/>
        </w:rPr>
        <w:t xml:space="preserve"> г.</w:t>
      </w:r>
    </w:p>
    <w:p w14:paraId="11EC0151" w14:textId="387274B6" w:rsidR="00701865" w:rsidRPr="000C5415" w:rsidRDefault="00701865" w:rsidP="00701865">
      <w:pPr>
        <w:tabs>
          <w:tab w:val="left" w:pos="884"/>
        </w:tabs>
        <w:jc w:val="both"/>
        <w:rPr>
          <w:b/>
          <w:bCs/>
          <w:lang w:val="ru-RU"/>
        </w:rPr>
      </w:pPr>
      <w:r>
        <w:rPr>
          <w:rFonts w:eastAsiaTheme="minorHAnsi"/>
          <w:color w:val="000000"/>
          <w:lang w:val="ru-RU"/>
        </w:rPr>
        <w:tab/>
      </w:r>
      <w:r w:rsidRPr="000C5415">
        <w:rPr>
          <w:b/>
          <w:bCs/>
          <w:lang w:val="ru-RU"/>
        </w:rPr>
        <w:t xml:space="preserve">Величина повышения начальной цены </w:t>
      </w:r>
      <w:r w:rsidRPr="000C5415">
        <w:rPr>
          <w:bCs/>
          <w:lang w:val="ru-RU"/>
        </w:rPr>
        <w:t>(«шаг аукцио</w:t>
      </w:r>
      <w:r>
        <w:rPr>
          <w:bCs/>
          <w:lang w:val="ru-RU"/>
        </w:rPr>
        <w:t xml:space="preserve">на» - 5 % от начальной цены) – </w:t>
      </w:r>
      <w:r w:rsidR="0011433F" w:rsidRPr="0011433F">
        <w:rPr>
          <w:b/>
          <w:lang w:val="ru-RU"/>
        </w:rPr>
        <w:t>36750</w:t>
      </w:r>
      <w:r>
        <w:rPr>
          <w:b/>
          <w:bCs/>
          <w:color w:val="000000"/>
          <w:shd w:val="clear" w:color="auto" w:fill="F2F9FF"/>
          <w:lang w:val="ru-RU"/>
        </w:rPr>
        <w:t xml:space="preserve"> (</w:t>
      </w:r>
      <w:r w:rsidR="0011433F">
        <w:rPr>
          <w:b/>
          <w:bCs/>
          <w:color w:val="000000"/>
          <w:shd w:val="clear" w:color="auto" w:fill="F2F9FF"/>
          <w:lang w:val="ru-RU"/>
        </w:rPr>
        <w:t>тридцать шесть тысяч семьсот пятьдесят рублей</w:t>
      </w:r>
      <w:r>
        <w:rPr>
          <w:b/>
          <w:bCs/>
          <w:color w:val="000000"/>
          <w:shd w:val="clear" w:color="auto" w:fill="F2F9FF"/>
          <w:lang w:val="ru-RU"/>
        </w:rPr>
        <w:t>) 00 коп.</w:t>
      </w:r>
    </w:p>
    <w:p w14:paraId="25FB296A" w14:textId="5EA61850" w:rsidR="00701865" w:rsidRPr="00ED2086" w:rsidRDefault="00701865" w:rsidP="00701865">
      <w:pPr>
        <w:tabs>
          <w:tab w:val="left" w:pos="720"/>
        </w:tabs>
        <w:jc w:val="both"/>
        <w:rPr>
          <w:lang w:val="ru-RU"/>
        </w:rPr>
      </w:pPr>
      <w:r w:rsidRPr="000C5415">
        <w:rPr>
          <w:b/>
          <w:lang w:val="ru-RU"/>
        </w:rPr>
        <w:tab/>
      </w:r>
      <w:r>
        <w:rPr>
          <w:b/>
          <w:lang w:val="ru-RU"/>
        </w:rPr>
        <w:t xml:space="preserve"> </w:t>
      </w:r>
      <w:r w:rsidRPr="00ED2086">
        <w:rPr>
          <w:b/>
          <w:lang w:val="ru-RU"/>
        </w:rPr>
        <w:t xml:space="preserve">Сумма задатка </w:t>
      </w:r>
      <w:r w:rsidRPr="00ED2086">
        <w:rPr>
          <w:lang w:val="ru-RU"/>
        </w:rPr>
        <w:t xml:space="preserve">(10% от начальной цены) </w:t>
      </w:r>
      <w:r w:rsidRPr="00ED2086">
        <w:rPr>
          <w:b/>
          <w:lang w:val="ru-RU"/>
        </w:rPr>
        <w:t>–</w:t>
      </w:r>
      <w:r w:rsidRPr="00ED2086">
        <w:rPr>
          <w:lang w:val="ru-RU"/>
        </w:rPr>
        <w:t xml:space="preserve"> </w:t>
      </w:r>
      <w:r w:rsidR="0011433F">
        <w:rPr>
          <w:lang w:val="ru-RU"/>
        </w:rPr>
        <w:t>73</w:t>
      </w:r>
      <w:r w:rsidR="00F204E0">
        <w:rPr>
          <w:lang w:val="ru-RU"/>
        </w:rPr>
        <w:t xml:space="preserve"> </w:t>
      </w:r>
      <w:r w:rsidR="0011433F">
        <w:rPr>
          <w:lang w:val="ru-RU"/>
        </w:rPr>
        <w:t>500</w:t>
      </w:r>
      <w:r w:rsidRPr="00ED2086">
        <w:rPr>
          <w:lang w:val="ru-RU"/>
        </w:rPr>
        <w:t xml:space="preserve"> (</w:t>
      </w:r>
      <w:r w:rsidR="00F204E0">
        <w:rPr>
          <w:lang w:val="ru-RU"/>
        </w:rPr>
        <w:t>семьдесят три тысячи пятьсот</w:t>
      </w:r>
      <w:r w:rsidR="00952CD6">
        <w:rPr>
          <w:lang w:val="ru-RU"/>
        </w:rPr>
        <w:t xml:space="preserve"> рублей</w:t>
      </w:r>
      <w:r w:rsidRPr="00ED2086">
        <w:rPr>
          <w:lang w:val="ru-RU"/>
        </w:rPr>
        <w:t>)</w:t>
      </w:r>
      <w:r>
        <w:rPr>
          <w:lang w:val="ru-RU"/>
        </w:rPr>
        <w:t xml:space="preserve"> 00 коп.</w:t>
      </w:r>
    </w:p>
    <w:p w14:paraId="2F7088B2" w14:textId="65D55C2A" w:rsidR="00701865" w:rsidRPr="000C5415" w:rsidRDefault="00701865" w:rsidP="00701865">
      <w:pPr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         </w:t>
      </w:r>
      <w:r w:rsidRPr="000C5415">
        <w:rPr>
          <w:rFonts w:eastAsia="Times New Roman"/>
          <w:b/>
          <w:bCs/>
          <w:lang w:val="ru-RU" w:eastAsia="ru-RU"/>
        </w:rPr>
        <w:t xml:space="preserve">Срок внесения задатка </w:t>
      </w:r>
      <w:r w:rsidRPr="001C577B">
        <w:rPr>
          <w:rFonts w:eastAsia="Times New Roman"/>
          <w:b/>
          <w:bCs/>
          <w:lang w:val="ru-RU" w:eastAsia="ru-RU"/>
        </w:rPr>
        <w:t xml:space="preserve">– </w:t>
      </w:r>
      <w:r w:rsidR="00FF221D" w:rsidRPr="001C577B">
        <w:rPr>
          <w:rFonts w:eastAsia="Times New Roman"/>
          <w:bCs/>
          <w:lang w:val="ru-RU" w:eastAsia="ru-RU"/>
        </w:rPr>
        <w:t>с 04 июня</w:t>
      </w:r>
      <w:r w:rsidR="00FF221D" w:rsidRPr="001C577B">
        <w:rPr>
          <w:lang w:val="ru-RU"/>
        </w:rPr>
        <w:t xml:space="preserve"> 2025 г.</w:t>
      </w:r>
      <w:r w:rsidR="00FF221D" w:rsidRPr="001C577B">
        <w:rPr>
          <w:rFonts w:eastAsia="Times New Roman"/>
          <w:bCs/>
          <w:lang w:val="ru-RU" w:eastAsia="ru-RU"/>
        </w:rPr>
        <w:t xml:space="preserve"> по 01 июля</w:t>
      </w:r>
      <w:r w:rsidR="00FF221D" w:rsidRPr="001C577B">
        <w:rPr>
          <w:lang w:val="ru-RU"/>
        </w:rPr>
        <w:t xml:space="preserve"> 2025 </w:t>
      </w:r>
      <w:r w:rsidRPr="001C577B">
        <w:rPr>
          <w:lang w:val="ru-RU"/>
        </w:rPr>
        <w:t>г.</w:t>
      </w:r>
      <w:r w:rsidRPr="000C5415">
        <w:rPr>
          <w:lang w:val="ru-RU"/>
        </w:rPr>
        <w:t xml:space="preserve"> Задаток должен поступить в установленный срок на указанный в Информационном сообщении счет </w:t>
      </w:r>
      <w:r>
        <w:rPr>
          <w:lang w:val="ru-RU"/>
        </w:rPr>
        <w:t>Продавца</w:t>
      </w:r>
      <w:r w:rsidRPr="000C5415">
        <w:rPr>
          <w:lang w:val="ru-RU"/>
        </w:rPr>
        <w:t>.</w:t>
      </w:r>
    </w:p>
    <w:p w14:paraId="0B38EF8E" w14:textId="77777777" w:rsidR="00701865" w:rsidRDefault="00701865" w:rsidP="00701865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0C5415">
        <w:rPr>
          <w:rFonts w:eastAsia="Times New Roman"/>
          <w:b/>
          <w:bCs/>
          <w:lang w:val="ru-RU" w:eastAsia="ru-RU"/>
        </w:rPr>
        <w:tab/>
      </w:r>
      <w:r w:rsidRPr="000C5415">
        <w:rPr>
          <w:rFonts w:eastAsia="Times New Roman"/>
          <w:b/>
          <w:bCs/>
          <w:lang w:val="ru-RU" w:eastAsia="ru-RU"/>
        </w:rPr>
        <w:tab/>
        <w:t xml:space="preserve"> Сведения о предыдущих торгах по продаже имущества, объявленных в течение года, предшествующего его продаже -</w:t>
      </w:r>
      <w:r>
        <w:rPr>
          <w:rFonts w:eastAsia="Times New Roman"/>
          <w:b/>
          <w:bCs/>
          <w:lang w:val="ru-RU" w:eastAsia="ru-RU"/>
        </w:rPr>
        <w:t xml:space="preserve"> </w:t>
      </w:r>
      <w:proofErr w:type="gramStart"/>
      <w:r w:rsidRPr="00755F7D">
        <w:rPr>
          <w:rFonts w:eastAsia="Times New Roman"/>
          <w:bCs/>
          <w:lang w:val="ru-RU" w:eastAsia="ru-RU"/>
        </w:rPr>
        <w:t>р</w:t>
      </w:r>
      <w:r w:rsidRPr="000C5415">
        <w:rPr>
          <w:rFonts w:eastAsia="Times New Roman"/>
          <w:bCs/>
          <w:lang w:val="ru-RU" w:eastAsia="ru-RU"/>
        </w:rPr>
        <w:t>анее  торги</w:t>
      </w:r>
      <w:proofErr w:type="gramEnd"/>
      <w:r w:rsidRPr="000C5415">
        <w:rPr>
          <w:rFonts w:eastAsia="Times New Roman"/>
          <w:bCs/>
          <w:lang w:val="ru-RU" w:eastAsia="ru-RU"/>
        </w:rPr>
        <w:t xml:space="preserve"> по продаже муниципального имущества, предусмотренного настоящим лотом, не проводились.</w:t>
      </w:r>
    </w:p>
    <w:p w14:paraId="72ADAF41" w14:textId="3B03EFC5" w:rsidR="00C30707" w:rsidRPr="00525F76" w:rsidRDefault="00C30707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0C294BF3" w14:textId="77777777" w:rsidR="00C30707" w:rsidRPr="00525F76" w:rsidRDefault="00C30707" w:rsidP="00C307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27535C28" w14:textId="77777777" w:rsidR="00C30707" w:rsidRPr="00525F76" w:rsidRDefault="00C30707" w:rsidP="00C3070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аукциона</w:t>
      </w:r>
    </w:p>
    <w:p w14:paraId="7E8280D5" w14:textId="77777777" w:rsidR="00BA46BD" w:rsidRPr="00D614F5" w:rsidRDefault="00BA46BD" w:rsidP="00BA46B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12" w:history="1">
        <w:r w:rsidRPr="00D614F5">
          <w:rPr>
            <w:rStyle w:val="a4"/>
            <w:color w:val="auto"/>
          </w:rPr>
          <w:t>www</w:t>
        </w:r>
        <w:r w:rsidRPr="00D614F5">
          <w:rPr>
            <w:rStyle w:val="a4"/>
            <w:color w:val="auto"/>
            <w:lang w:val="ru-RU"/>
          </w:rPr>
          <w:t>.</w:t>
        </w:r>
        <w:r w:rsidRPr="00D614F5">
          <w:rPr>
            <w:rStyle w:val="a4"/>
            <w:color w:val="auto"/>
          </w:rPr>
          <w:t>lot</w:t>
        </w:r>
        <w:r w:rsidRPr="00D614F5">
          <w:rPr>
            <w:rStyle w:val="a4"/>
            <w:color w:val="auto"/>
            <w:lang w:val="ru-RU"/>
          </w:rPr>
          <w:t>-</w:t>
        </w:r>
        <w:r w:rsidRPr="00D614F5">
          <w:rPr>
            <w:rStyle w:val="a4"/>
            <w:color w:val="auto"/>
          </w:rPr>
          <w:t>online</w:t>
        </w:r>
        <w:r w:rsidRPr="00D614F5">
          <w:rPr>
            <w:rStyle w:val="a4"/>
            <w:color w:val="auto"/>
            <w:lang w:val="ru-RU"/>
          </w:rPr>
          <w:t>.</w:t>
        </w:r>
        <w:proofErr w:type="spellStart"/>
        <w:r w:rsidRPr="00D614F5">
          <w:rPr>
            <w:rStyle w:val="a4"/>
            <w:color w:val="auto"/>
          </w:rPr>
          <w:t>ru</w:t>
        </w:r>
        <w:proofErr w:type="spellEnd"/>
      </w:hyperlink>
      <w:r w:rsidRPr="00D614F5">
        <w:rPr>
          <w:rStyle w:val="a4"/>
          <w:color w:val="auto"/>
          <w:lang w:val="ru-RU"/>
        </w:rPr>
        <w:t>.</w:t>
      </w:r>
    </w:p>
    <w:p w14:paraId="6F957A0A" w14:textId="1FAFDE3D" w:rsidR="00BA46BD" w:rsidRPr="001C577B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1C2A1E">
        <w:rPr>
          <w:rFonts w:eastAsia="Times New Roman"/>
          <w:bCs/>
          <w:lang w:val="ru-RU" w:eastAsia="ru-RU"/>
        </w:rPr>
        <w:t xml:space="preserve">4.2. </w:t>
      </w:r>
      <w:r w:rsidRPr="001C577B">
        <w:rPr>
          <w:rFonts w:eastAsia="Times New Roman"/>
          <w:bCs/>
          <w:lang w:val="ru-RU" w:eastAsia="ru-RU"/>
        </w:rPr>
        <w:t xml:space="preserve">Дата и время начала подачи (приема): </w:t>
      </w:r>
      <w:r w:rsidR="00FF221D" w:rsidRPr="001C577B">
        <w:rPr>
          <w:rFonts w:eastAsia="Times New Roman"/>
          <w:bCs/>
          <w:lang w:val="ru-RU" w:eastAsia="ru-RU"/>
        </w:rPr>
        <w:t>04 июня</w:t>
      </w:r>
      <w:r w:rsidRPr="001C577B">
        <w:rPr>
          <w:lang w:val="ru-RU"/>
        </w:rPr>
        <w:t xml:space="preserve"> 202</w:t>
      </w:r>
      <w:r w:rsidR="001C2A1E" w:rsidRPr="001C577B">
        <w:rPr>
          <w:lang w:val="ru-RU"/>
        </w:rPr>
        <w:t>5</w:t>
      </w:r>
      <w:r w:rsidRPr="001C577B">
        <w:rPr>
          <w:lang w:val="ru-RU"/>
        </w:rPr>
        <w:t xml:space="preserve"> года </w:t>
      </w:r>
      <w:r w:rsidRPr="001C577B">
        <w:rPr>
          <w:rFonts w:eastAsia="Times New Roman"/>
          <w:lang w:val="ru-RU" w:eastAsia="ru-RU"/>
        </w:rPr>
        <w:t>в 3</w:t>
      </w:r>
      <w:r w:rsidRPr="001C577B">
        <w:rPr>
          <w:lang w:val="ru-RU"/>
        </w:rPr>
        <w:t>:00</w:t>
      </w:r>
      <w:r w:rsidRPr="001C577B">
        <w:rPr>
          <w:rFonts w:eastAsia="Times New Roman"/>
          <w:bCs/>
          <w:lang w:val="ru-RU" w:eastAsia="ru-RU"/>
        </w:rPr>
        <w:t>;</w:t>
      </w:r>
    </w:p>
    <w:p w14:paraId="5477CBD7" w14:textId="77777777" w:rsidR="00BA46BD" w:rsidRPr="001C577B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1C577B">
        <w:rPr>
          <w:rFonts w:eastAsia="Times New Roman"/>
          <w:lang w:val="ru-RU" w:eastAsia="ru-RU"/>
        </w:rPr>
        <w:t>Подача Заявок осуществляется круглосуточно.</w:t>
      </w:r>
    </w:p>
    <w:p w14:paraId="12D3DAD7" w14:textId="1A87DA32" w:rsidR="00BA46BD" w:rsidRPr="001C577B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1C577B">
        <w:rPr>
          <w:rFonts w:eastAsia="Times New Roman"/>
          <w:bCs/>
          <w:lang w:val="ru-RU" w:eastAsia="ru-RU"/>
        </w:rPr>
        <w:t>4.3. Дата и время окончания подачи (приема</w:t>
      </w:r>
      <w:proofErr w:type="gramStart"/>
      <w:r w:rsidRPr="001C577B">
        <w:rPr>
          <w:rFonts w:eastAsia="Times New Roman"/>
          <w:bCs/>
          <w:lang w:val="ru-RU" w:eastAsia="ru-RU"/>
        </w:rPr>
        <w:t xml:space="preserve">): </w:t>
      </w:r>
      <w:r w:rsidRPr="001C577B">
        <w:rPr>
          <w:lang w:val="ru-RU"/>
        </w:rPr>
        <w:t xml:space="preserve"> </w:t>
      </w:r>
      <w:r w:rsidR="00FF221D" w:rsidRPr="001C577B">
        <w:rPr>
          <w:lang w:val="ru-RU"/>
        </w:rPr>
        <w:t>29</w:t>
      </w:r>
      <w:proofErr w:type="gramEnd"/>
      <w:r w:rsidR="00FF221D" w:rsidRPr="001C577B">
        <w:rPr>
          <w:lang w:val="ru-RU"/>
        </w:rPr>
        <w:t xml:space="preserve"> июня </w:t>
      </w:r>
      <w:r w:rsidRPr="001C577B">
        <w:rPr>
          <w:lang w:val="ru-RU"/>
        </w:rPr>
        <w:t xml:space="preserve"> 202</w:t>
      </w:r>
      <w:r w:rsidR="001C2A1E" w:rsidRPr="001C577B">
        <w:rPr>
          <w:lang w:val="ru-RU"/>
        </w:rPr>
        <w:t>5</w:t>
      </w:r>
      <w:r w:rsidRPr="001C577B">
        <w:rPr>
          <w:lang w:val="ru-RU"/>
        </w:rPr>
        <w:t xml:space="preserve"> года  </w:t>
      </w:r>
      <w:r w:rsidRPr="001C577B">
        <w:rPr>
          <w:rFonts w:eastAsia="Times New Roman"/>
          <w:bCs/>
          <w:lang w:val="ru-RU" w:eastAsia="ru-RU"/>
        </w:rPr>
        <w:t>в 10:00.</w:t>
      </w:r>
    </w:p>
    <w:p w14:paraId="647F1483" w14:textId="4C9DD772" w:rsidR="00BA46BD" w:rsidRPr="001C577B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1C577B">
        <w:rPr>
          <w:rFonts w:eastAsia="Times New Roman"/>
          <w:bCs/>
          <w:lang w:val="ru-RU" w:eastAsia="ru-RU"/>
        </w:rPr>
        <w:t xml:space="preserve">4.4. Дата и время определения Участников: </w:t>
      </w:r>
      <w:r w:rsidR="00FF221D" w:rsidRPr="001C577B">
        <w:rPr>
          <w:rFonts w:eastAsia="Times New Roman"/>
          <w:bCs/>
          <w:lang w:val="ru-RU" w:eastAsia="ru-RU"/>
        </w:rPr>
        <w:t>2 июля</w:t>
      </w:r>
      <w:r w:rsidRPr="001C577B">
        <w:rPr>
          <w:lang w:val="ru-RU"/>
        </w:rPr>
        <w:t xml:space="preserve"> 202</w:t>
      </w:r>
      <w:r w:rsidR="001C2A1E" w:rsidRPr="001C577B">
        <w:rPr>
          <w:lang w:val="ru-RU"/>
        </w:rPr>
        <w:t>5</w:t>
      </w:r>
      <w:r w:rsidRPr="001C577B">
        <w:rPr>
          <w:lang w:val="ru-RU"/>
        </w:rPr>
        <w:t xml:space="preserve"> года </w:t>
      </w:r>
      <w:r w:rsidRPr="001C577B">
        <w:rPr>
          <w:rFonts w:eastAsia="Times New Roman"/>
          <w:bCs/>
          <w:lang w:val="ru-RU" w:eastAsia="ru-RU"/>
        </w:rPr>
        <w:t>в 8:00</w:t>
      </w:r>
    </w:p>
    <w:p w14:paraId="7A42DE72" w14:textId="695A83CA" w:rsidR="00BA46BD" w:rsidRPr="00D614F5" w:rsidRDefault="00BA46BD" w:rsidP="00BA46B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1C577B">
        <w:rPr>
          <w:rFonts w:eastAsia="Times New Roman"/>
          <w:bCs/>
          <w:lang w:val="ru-RU" w:eastAsia="ru-RU"/>
        </w:rPr>
        <w:t>4.</w:t>
      </w:r>
      <w:proofErr w:type="gramStart"/>
      <w:r w:rsidRPr="001C577B">
        <w:rPr>
          <w:rFonts w:eastAsia="Times New Roman"/>
          <w:bCs/>
          <w:lang w:val="ru-RU" w:eastAsia="ru-RU"/>
        </w:rPr>
        <w:t>5.Дата</w:t>
      </w:r>
      <w:proofErr w:type="gramEnd"/>
      <w:r w:rsidRPr="001C577B">
        <w:rPr>
          <w:rFonts w:eastAsia="Times New Roman"/>
          <w:bCs/>
          <w:lang w:val="ru-RU" w:eastAsia="ru-RU"/>
        </w:rPr>
        <w:t xml:space="preserve">, время и срок проведения аукциона: </w:t>
      </w:r>
      <w:r w:rsidR="00FF221D" w:rsidRPr="001C577B">
        <w:rPr>
          <w:rFonts w:eastAsia="Times New Roman"/>
          <w:bCs/>
          <w:lang w:val="ru-RU" w:eastAsia="ru-RU"/>
        </w:rPr>
        <w:t>04 июля</w:t>
      </w:r>
      <w:r w:rsidR="008C5086" w:rsidRPr="001C577B">
        <w:rPr>
          <w:lang w:val="ru-RU"/>
        </w:rPr>
        <w:t xml:space="preserve"> </w:t>
      </w:r>
      <w:r w:rsidRPr="001C577B">
        <w:rPr>
          <w:lang w:val="ru-RU"/>
        </w:rPr>
        <w:t>202</w:t>
      </w:r>
      <w:r w:rsidR="00910AD0" w:rsidRPr="001C577B">
        <w:rPr>
          <w:lang w:val="ru-RU"/>
        </w:rPr>
        <w:t>5</w:t>
      </w:r>
      <w:r w:rsidRPr="001C577B">
        <w:rPr>
          <w:lang w:val="ru-RU"/>
        </w:rPr>
        <w:t xml:space="preserve"> года в 4:00 и до последнего предложения Участников</w:t>
      </w:r>
      <w:r w:rsidRPr="001C577B">
        <w:rPr>
          <w:rFonts w:eastAsia="Times New Roman"/>
          <w:bCs/>
          <w:lang w:val="ru-RU" w:eastAsia="ru-RU"/>
        </w:rPr>
        <w:t>.</w:t>
      </w:r>
    </w:p>
    <w:p w14:paraId="725CBB17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614F5"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5AECC36B" w14:textId="77777777" w:rsidR="00B91013" w:rsidRPr="00525F76" w:rsidRDefault="00B91013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4811D31C" w14:textId="77777777" w:rsidR="00C30707" w:rsidRPr="00525F76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6EDCC0F2" w14:textId="77777777"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5.1. </w:t>
      </w:r>
      <w:r w:rsidR="008A1303" w:rsidRPr="00525F76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 w:rsidRPr="00525F76">
        <w:rPr>
          <w:bCs/>
          <w:szCs w:val="24"/>
        </w:rPr>
        <w:t>ператора</w:t>
      </w:r>
      <w:r w:rsidR="008A1303" w:rsidRPr="00525F76">
        <w:rPr>
          <w:bCs/>
          <w:szCs w:val="24"/>
        </w:rPr>
        <w:t>.</w:t>
      </w:r>
    </w:p>
    <w:p w14:paraId="25E2F3B6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 w:rsidRPr="00525F76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0EAC40E5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01425861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525F76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694523C7" w14:textId="77777777"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5.5.</w:t>
      </w:r>
      <w:r w:rsidRPr="00525F76">
        <w:rPr>
          <w:bCs/>
        </w:rPr>
        <w:t> </w:t>
      </w:r>
      <w:r w:rsidRPr="00525F76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C30707" w:rsidRPr="00525F76">
        <w:rPr>
          <w:rFonts w:eastAsia="Times New Roman"/>
          <w:bCs/>
          <w:lang w:val="ru-RU" w:eastAsia="ru-RU"/>
        </w:rPr>
        <w:t>.</w:t>
      </w:r>
    </w:p>
    <w:p w14:paraId="1C7A7F62" w14:textId="77777777"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22759BBC" w14:textId="77777777" w:rsidR="00C30707" w:rsidRPr="00525F76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lastRenderedPageBreak/>
        <w:t>Порядок подачи (приема) и отзыва заявок</w:t>
      </w:r>
    </w:p>
    <w:p w14:paraId="14E43991" w14:textId="77777777" w:rsidR="00343541" w:rsidRPr="00C84D6D" w:rsidRDefault="00C30707" w:rsidP="00C84D6D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6.1. </w:t>
      </w:r>
      <w:r w:rsidR="008A1303" w:rsidRPr="00525F76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128120FB" w14:textId="77777777" w:rsidR="00343541" w:rsidRPr="00525F76" w:rsidRDefault="00343541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bCs/>
          <w:color w:val="000000" w:themeColor="text1"/>
          <w:lang w:val="ru-RU"/>
        </w:rPr>
      </w:pPr>
      <w:r w:rsidRPr="00525F76">
        <w:rPr>
          <w:color w:val="000000" w:themeColor="text1"/>
          <w:lang w:val="ru-RU"/>
        </w:rPr>
        <w:t>6.2. Для участия в продаже имущества на аукционе претенденты</w:t>
      </w:r>
      <w:r w:rsidR="00C96522">
        <w:rPr>
          <w:color w:val="000000" w:themeColor="text1"/>
          <w:lang w:val="ru-RU"/>
        </w:rPr>
        <w:t xml:space="preserve"> перечисляют задаток в размере 1</w:t>
      </w:r>
      <w:r w:rsidRPr="00525F76">
        <w:rPr>
          <w:color w:val="000000" w:themeColor="text1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7EDB0496" w14:textId="62CEC533" w:rsidR="00142C6D" w:rsidRPr="00525F76" w:rsidRDefault="00142C6D" w:rsidP="00F1442B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Размер задатка указан в </w:t>
      </w:r>
      <w:r w:rsidR="00C96522">
        <w:rPr>
          <w:color w:val="000000" w:themeColor="text1"/>
          <w:sz w:val="24"/>
          <w:szCs w:val="24"/>
        </w:rPr>
        <w:t>п.3.6</w:t>
      </w:r>
      <w:r w:rsidRPr="00525F76">
        <w:rPr>
          <w:color w:val="000000" w:themeColor="text1"/>
          <w:sz w:val="24"/>
          <w:szCs w:val="24"/>
        </w:rPr>
        <w:t xml:space="preserve"> по лоту.</w:t>
      </w:r>
    </w:p>
    <w:p w14:paraId="334BF2AB" w14:textId="77777777" w:rsidR="00343541" w:rsidRPr="00B15CBD" w:rsidRDefault="00142C6D" w:rsidP="00B15CBD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В качестве реквизитов для перечисления задатка определены реквизиты </w:t>
      </w:r>
      <w:r w:rsidR="00C96522">
        <w:rPr>
          <w:color w:val="000000" w:themeColor="text1"/>
          <w:sz w:val="24"/>
          <w:szCs w:val="24"/>
        </w:rPr>
        <w:t>Продавца</w:t>
      </w:r>
      <w:r w:rsidRPr="00525F76">
        <w:rPr>
          <w:color w:val="000000" w:themeColor="text1"/>
          <w:sz w:val="24"/>
          <w:szCs w:val="24"/>
        </w:rPr>
        <w:t>.</w:t>
      </w:r>
    </w:p>
    <w:p w14:paraId="03A94D7C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525F76">
        <w:rPr>
          <w:rStyle w:val="a4"/>
          <w:bCs/>
          <w:color w:val="auto"/>
          <w:szCs w:val="24"/>
          <w:u w:val="none"/>
        </w:rPr>
        <w:t>законом</w:t>
      </w:r>
      <w:r w:rsidRPr="00525F76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110E4CD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6.4. Одно лицо имеет право подать только одну заявку.</w:t>
      </w:r>
    </w:p>
    <w:p w14:paraId="6CA68FD2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6.5. При приеме заявок от претендентов О</w:t>
      </w:r>
      <w:r w:rsidR="00AD6742" w:rsidRPr="00525F76">
        <w:rPr>
          <w:bCs/>
          <w:szCs w:val="24"/>
        </w:rPr>
        <w:t>ператор</w:t>
      </w:r>
      <w:r w:rsidRPr="00525F76">
        <w:rPr>
          <w:bCs/>
          <w:szCs w:val="24"/>
        </w:rPr>
        <w:t xml:space="preserve"> продаж обеспечивает:</w:t>
      </w:r>
    </w:p>
    <w:p w14:paraId="4CE86293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- регистрацию заявок и прилагаемых к ним документов в </w:t>
      </w:r>
      <w:r w:rsidR="00BB4039" w:rsidRPr="00525F76">
        <w:rPr>
          <w:bCs/>
          <w:szCs w:val="24"/>
        </w:rPr>
        <w:t>электронном журнале.</w:t>
      </w:r>
      <w:r w:rsidRPr="00525F76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14:paraId="0A1A81D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35F3BFD1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6.6. В течение одного часа со времени поступления заявки О</w:t>
      </w:r>
      <w:r w:rsidR="008E5ACC" w:rsidRPr="00525F76">
        <w:rPr>
          <w:bCs/>
          <w:szCs w:val="24"/>
        </w:rPr>
        <w:t>пера</w:t>
      </w:r>
      <w:r w:rsidRPr="00525F76">
        <w:rPr>
          <w:bCs/>
          <w:szCs w:val="24"/>
        </w:rPr>
        <w:t>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3127CE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74FA5A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592E6CA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FAC952C" w14:textId="77777777"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525F76">
        <w:rPr>
          <w:rFonts w:eastAsia="Times New Roman"/>
          <w:bCs/>
          <w:lang w:val="ru-RU" w:eastAsia="ru-RU"/>
        </w:rPr>
        <w:t>).</w:t>
      </w:r>
    </w:p>
    <w:p w14:paraId="6AE37EE4" w14:textId="77777777" w:rsidR="0090401E" w:rsidRPr="00525F76" w:rsidRDefault="0090401E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3487DCBA" w14:textId="77777777" w:rsidR="0090401E" w:rsidRPr="00B15CBD" w:rsidRDefault="00C30707" w:rsidP="00B15CBD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Пе</w:t>
      </w:r>
      <w:r w:rsidR="00DA5B78" w:rsidRPr="00525F76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525F76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525F76">
        <w:rPr>
          <w:rFonts w:eastAsia="Times New Roman"/>
          <w:b/>
          <w:bCs/>
          <w:lang w:val="ru-RU" w:eastAsia="ru-RU"/>
        </w:rPr>
        <w:t xml:space="preserve"> продажи</w:t>
      </w:r>
      <w:r w:rsidR="0090401E" w:rsidRPr="00525F76">
        <w:rPr>
          <w:rFonts w:eastAsia="Times New Roman"/>
          <w:b/>
          <w:bCs/>
          <w:lang w:val="ru-RU" w:eastAsia="ru-RU"/>
        </w:rPr>
        <w:t xml:space="preserve"> и</w:t>
      </w:r>
      <w:r w:rsidRPr="00525F76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14:paraId="5B2B94A0" w14:textId="77777777"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 </w:t>
      </w:r>
      <w:r w:rsidR="008A1303" w:rsidRPr="00525F76">
        <w:rPr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1F19BC9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525F76">
        <w:rPr>
          <w:bCs/>
          <w:szCs w:val="24"/>
        </w:rPr>
        <w:t>, или нотариально заверенная копия такой доверенности</w:t>
      </w:r>
      <w:r w:rsidRPr="00525F76">
        <w:rPr>
          <w:bCs/>
          <w:szCs w:val="24"/>
        </w:rPr>
        <w:t>.</w:t>
      </w:r>
    </w:p>
    <w:p w14:paraId="1CF249CF" w14:textId="77777777" w:rsidR="008A1303" w:rsidRPr="00525F76" w:rsidRDefault="007B7537" w:rsidP="008A1303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lastRenderedPageBreak/>
        <w:t xml:space="preserve">В случае </w:t>
      </w:r>
      <w:r w:rsidR="008A1303" w:rsidRPr="00525F76">
        <w:rPr>
          <w:bCs/>
          <w:szCs w:val="24"/>
        </w:rPr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606513C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  <w:u w:val="single"/>
        </w:rPr>
        <w:t>7.1.2. юридические лица</w:t>
      </w:r>
      <w:r w:rsidRPr="00525F76">
        <w:rPr>
          <w:bCs/>
          <w:szCs w:val="24"/>
        </w:rPr>
        <w:t>:</w:t>
      </w:r>
    </w:p>
    <w:p w14:paraId="0B6725C5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1) заверенные копии учредительных документов;</w:t>
      </w:r>
    </w:p>
    <w:p w14:paraId="0F20A82C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25F76">
        <w:rPr>
          <w:rFonts w:eastAsia="Times New Roman"/>
          <w:bCs/>
          <w:lang w:val="ru-RU" w:eastAsia="ru-RU"/>
        </w:rPr>
        <w:t>;</w:t>
      </w:r>
    </w:p>
    <w:p w14:paraId="72E05CE6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2458D73F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525F76">
        <w:rPr>
          <w:rFonts w:eastAsia="Times New Roman"/>
          <w:bCs/>
          <w:lang w:val="ru-RU" w:eastAsia="ru-RU"/>
        </w:rPr>
        <w:t>:</w:t>
      </w:r>
    </w:p>
    <w:p w14:paraId="7F4650B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предъявляют документ, удостоверяющий личность, или представляют копии всех его листов.</w:t>
      </w:r>
    </w:p>
    <w:p w14:paraId="47948674" w14:textId="77777777" w:rsidR="008A1303" w:rsidRPr="00525F76" w:rsidRDefault="008A1303" w:rsidP="008A1303">
      <w:pPr>
        <w:ind w:firstLine="851"/>
        <w:jc w:val="both"/>
        <w:rPr>
          <w:lang w:val="ru-RU"/>
        </w:rPr>
      </w:pPr>
      <w:r w:rsidRPr="00525F76">
        <w:rPr>
          <w:bCs/>
          <w:lang w:val="ru-RU"/>
        </w:rPr>
        <w:t xml:space="preserve">7.1.4. </w:t>
      </w:r>
      <w:r w:rsidRPr="00525F76"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27F6ECA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6E28F33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7C9C7602" w14:textId="77777777" w:rsidR="008A1303" w:rsidRPr="00525F76" w:rsidRDefault="007B7537" w:rsidP="008A1303">
      <w:pPr>
        <w:pStyle w:val="20"/>
        <w:ind w:left="0" w:firstLine="709"/>
        <w:rPr>
          <w:szCs w:val="24"/>
        </w:rPr>
      </w:pPr>
      <w:r>
        <w:rPr>
          <w:bCs/>
          <w:szCs w:val="24"/>
        </w:rPr>
        <w:t xml:space="preserve">7.1.7. </w:t>
      </w:r>
      <w:r w:rsidR="008A1303" w:rsidRPr="00525F76">
        <w:rPr>
          <w:bCs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19682CCE" w14:textId="77777777"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7.1.8.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</w:t>
      </w:r>
      <w:r w:rsidR="008E5ACC" w:rsidRPr="00525F76">
        <w:rPr>
          <w:bCs/>
          <w:lang w:val="ru-RU"/>
        </w:rPr>
        <w:t>ператор</w:t>
      </w:r>
      <w:r w:rsidR="00DD7826" w:rsidRPr="00525F76">
        <w:rPr>
          <w:bCs/>
          <w:lang w:val="ru-RU"/>
        </w:rPr>
        <w:t>а</w:t>
      </w:r>
      <w:r w:rsidRPr="00525F76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14:paraId="4C8B9AE6" w14:textId="77777777"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Документооборот между претендентами, участниками, О</w:t>
      </w:r>
      <w:r w:rsidR="00DD7826" w:rsidRPr="00525F76">
        <w:rPr>
          <w:bCs/>
          <w:lang w:val="ru-RU"/>
        </w:rPr>
        <w:t>ператором</w:t>
      </w:r>
      <w:r w:rsidRPr="00525F76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2C24F02" w14:textId="77777777" w:rsidR="0090401E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 w:rsidR="0090401E" w:rsidRPr="00525F76">
        <w:rPr>
          <w:rFonts w:eastAsia="Times New Roman"/>
          <w:bCs/>
          <w:lang w:val="ru-RU" w:eastAsia="ru-RU"/>
        </w:rPr>
        <w:t>.</w:t>
      </w:r>
    </w:p>
    <w:p w14:paraId="135DD752" w14:textId="77777777" w:rsidR="00C30707" w:rsidRPr="00525F76" w:rsidRDefault="00C30707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14:paraId="121A253B" w14:textId="77777777" w:rsidR="00C30707" w:rsidRPr="00525F76" w:rsidRDefault="00C30707" w:rsidP="00DA5B78">
      <w:pPr>
        <w:autoSpaceDE w:val="0"/>
        <w:autoSpaceDN w:val="0"/>
        <w:adjustRightInd w:val="0"/>
        <w:ind w:left="851"/>
        <w:jc w:val="center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10130401" w14:textId="77777777" w:rsidR="008A1303" w:rsidRPr="00525F76" w:rsidRDefault="008A1303" w:rsidP="008A1303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szCs w:val="24"/>
        </w:rPr>
      </w:pPr>
      <w:r w:rsidRPr="00525F76">
        <w:rPr>
          <w:szCs w:val="24"/>
        </w:rPr>
        <w:t>Лица</w:t>
      </w:r>
      <w:r w:rsidR="00142C6D" w:rsidRPr="00525F76">
        <w:rPr>
          <w:szCs w:val="24"/>
        </w:rPr>
        <w:t>,</w:t>
      </w:r>
      <w:r w:rsidR="00993E1C">
        <w:rPr>
          <w:szCs w:val="24"/>
        </w:rPr>
        <w:t xml:space="preserve"> </w:t>
      </w:r>
      <w:r w:rsidRPr="00525F76">
        <w:rPr>
          <w:szCs w:val="24"/>
        </w:rPr>
        <w:t xml:space="preserve">отвечающие признакам покупателя в соответствии с Федеральным законом </w:t>
      </w:r>
      <w:r w:rsidRPr="00525F76">
        <w:rPr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48D5D59" w14:textId="77777777" w:rsidR="001425FB" w:rsidRPr="00525F76" w:rsidRDefault="008A1303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lastRenderedPageBreak/>
        <w:t xml:space="preserve">Покупателями </w:t>
      </w:r>
      <w:r w:rsidR="001425FB" w:rsidRPr="00525F76">
        <w:rPr>
          <w:rFonts w:eastAsia="Times New Roman"/>
          <w:lang w:val="ru-RU" w:eastAsia="ru-RU"/>
        </w:rPr>
        <w:t>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7E430801" w14:textId="77777777"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C97050C" w14:textId="77777777"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78A992C5" w14:textId="77777777" w:rsidR="00C30707" w:rsidRPr="00525F76" w:rsidRDefault="001425FB" w:rsidP="00EE41DE">
      <w:pPr>
        <w:pStyle w:val="22"/>
        <w:spacing w:after="0" w:line="240" w:lineRule="auto"/>
        <w:ind w:firstLine="425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t xml:space="preserve">- </w:t>
      </w:r>
      <w:r w:rsidRPr="00525F76">
        <w:rPr>
          <w:lang w:val="ru-RU"/>
        </w:rPr>
        <w:t>юридических лиц, местом регистрации к</w:t>
      </w:r>
      <w:r w:rsidR="00EE41DE">
        <w:rPr>
          <w:lang w:val="ru-RU"/>
        </w:rPr>
        <w:t xml:space="preserve">оторых является государство и </w:t>
      </w:r>
      <w:r w:rsidRPr="00525F76">
        <w:rPr>
          <w:lang w:val="ru-RU"/>
        </w:rPr>
        <w:t>территория, включенные в утверждаемый Министерством финансов Российской Федерации</w:t>
      </w:r>
      <w:r w:rsidRPr="00525F76">
        <w:t> </w:t>
      </w:r>
      <w:hyperlink r:id="rId13" w:anchor="dst5" w:history="1">
        <w:r w:rsidRPr="00525F76">
          <w:rPr>
            <w:lang w:val="ru-RU"/>
          </w:rPr>
          <w:t>перечень</w:t>
        </w:r>
      </w:hyperlink>
      <w:r w:rsidRPr="00525F76">
        <w:t> </w:t>
      </w:r>
      <w:r w:rsidRPr="00525F76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6C01A7" w:rsidRPr="00525F76">
        <w:rPr>
          <w:lang w:val="ru-RU"/>
        </w:rPr>
        <w:t>.</w:t>
      </w:r>
    </w:p>
    <w:p w14:paraId="1C7081AF" w14:textId="77777777" w:rsidR="006C01A7" w:rsidRPr="00525F76" w:rsidRDefault="006C01A7" w:rsidP="006C01A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232BE2A1" w14:textId="77777777" w:rsidR="00C30707" w:rsidRPr="00525F76" w:rsidRDefault="00C30707" w:rsidP="00C30707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77B6E19A" w14:textId="727522FD" w:rsidR="00BA46BD" w:rsidRPr="00D614F5" w:rsidRDefault="00C30707" w:rsidP="00BA46BD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9.</w:t>
      </w:r>
      <w:proofErr w:type="gramStart"/>
      <w:r w:rsidRPr="00525F76">
        <w:rPr>
          <w:rFonts w:eastAsia="Times New Roman"/>
          <w:b/>
          <w:bCs/>
          <w:lang w:val="ru-RU" w:eastAsia="ru-RU"/>
        </w:rPr>
        <w:t>1.Порядок</w:t>
      </w:r>
      <w:proofErr w:type="gramEnd"/>
      <w:r w:rsidRPr="00525F76">
        <w:rPr>
          <w:rFonts w:eastAsia="Times New Roman"/>
          <w:b/>
          <w:bCs/>
          <w:lang w:val="ru-RU" w:eastAsia="ru-RU"/>
        </w:rPr>
        <w:t xml:space="preserve"> внесения задатка</w:t>
      </w:r>
    </w:p>
    <w:p w14:paraId="3DF9C3A9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A004920" w14:textId="77777777" w:rsidR="007B5C0F" w:rsidRPr="00C96522" w:rsidRDefault="007B5C0F" w:rsidP="007B5C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96522">
        <w:rPr>
          <w:lang w:val="ru-RU"/>
        </w:rPr>
        <w:t xml:space="preserve">Задаток вносится в валюте Российской Федерации на счет Продавца: </w:t>
      </w:r>
    </w:p>
    <w:p w14:paraId="28023C39" w14:textId="77777777" w:rsidR="007B5C0F" w:rsidRDefault="007B5C0F" w:rsidP="007B5C0F">
      <w:pPr>
        <w:jc w:val="both"/>
        <w:rPr>
          <w:rFonts w:eastAsia="Times New Roman"/>
          <w:bCs/>
          <w:lang w:val="ru-RU" w:eastAsia="ru-RU"/>
        </w:rPr>
      </w:pPr>
      <w:r w:rsidRPr="00BB7EAA">
        <w:rPr>
          <w:lang w:val="ru-RU"/>
        </w:rPr>
        <w:t xml:space="preserve">БИК 010507002, Банк получателя: Дальневосточное ГУ Банка России//УФК по Приморскому </w:t>
      </w:r>
      <w:proofErr w:type="gramStart"/>
      <w:r w:rsidRPr="00BB7EAA">
        <w:rPr>
          <w:lang w:val="ru-RU"/>
        </w:rPr>
        <w:t>краю  г.</w:t>
      </w:r>
      <w:proofErr w:type="gramEnd"/>
      <w:r w:rsidRPr="00BB7EAA">
        <w:rPr>
          <w:lang w:val="ru-RU"/>
        </w:rPr>
        <w:t xml:space="preserve"> Владивосток к/с 40102810545370000012, р/с № 03232643055590002000,</w:t>
      </w:r>
      <w:r>
        <w:rPr>
          <w:lang w:val="ru-RU"/>
        </w:rPr>
        <w:t xml:space="preserve"> </w:t>
      </w:r>
      <w:r w:rsidRPr="00BB7EAA">
        <w:rPr>
          <w:lang w:val="ru-RU"/>
        </w:rPr>
        <w:t xml:space="preserve"> </w:t>
      </w:r>
      <w:bookmarkStart w:id="1" w:name="_Hlk195095068"/>
      <w:r w:rsidRPr="00BB7EAA">
        <w:rPr>
          <w:lang w:val="ru-RU"/>
        </w:rPr>
        <w:t>ИНН 2502072877, КПП 250201001</w:t>
      </w:r>
      <w:bookmarkEnd w:id="1"/>
      <w:r w:rsidRPr="00BB7EAA">
        <w:rPr>
          <w:lang w:val="ru-RU"/>
        </w:rPr>
        <w:t xml:space="preserve">, л/с </w:t>
      </w:r>
      <w:bookmarkStart w:id="2" w:name="_Hlk195095159"/>
      <w:r w:rsidRPr="00BB7EAA">
        <w:rPr>
          <w:lang w:val="ru-RU"/>
        </w:rPr>
        <w:t>05203ИЧ5570</w:t>
      </w:r>
      <w:bookmarkEnd w:id="2"/>
      <w:r w:rsidRPr="00525F76">
        <w:rPr>
          <w:rFonts w:eastAsia="Times New Roman"/>
          <w:bCs/>
          <w:lang w:val="ru-RU" w:eastAsia="ru-RU"/>
        </w:rPr>
        <w:t>.</w:t>
      </w:r>
    </w:p>
    <w:p w14:paraId="7AED845B" w14:textId="58D164A5" w:rsidR="00BA46BD" w:rsidRPr="00525F76" w:rsidRDefault="007B5C0F" w:rsidP="00BA46BD">
      <w:pPr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1.2. З</w:t>
      </w:r>
      <w:r>
        <w:rPr>
          <w:rFonts w:eastAsia="Times New Roman"/>
          <w:bCs/>
          <w:lang w:val="ru-RU" w:eastAsia="ru-RU"/>
        </w:rPr>
        <w:t>адаток вносится единым платежом.</w:t>
      </w:r>
    </w:p>
    <w:p w14:paraId="2E3D3D43" w14:textId="629993FC" w:rsidR="00BA46BD" w:rsidRPr="00D614F5" w:rsidRDefault="00BA46BD" w:rsidP="00BA46BD">
      <w:pPr>
        <w:autoSpaceDE w:val="0"/>
        <w:autoSpaceDN w:val="0"/>
        <w:adjustRightInd w:val="0"/>
        <w:jc w:val="both"/>
        <w:rPr>
          <w:color w:val="000000"/>
          <w:bdr w:val="none" w:sz="0" w:space="0" w:color="auto" w:frame="1"/>
          <w:shd w:val="clear" w:color="auto" w:fill="FFFFFF"/>
          <w:lang w:val="ru-RU"/>
        </w:rPr>
      </w:pPr>
      <w:r w:rsidRPr="00D614F5">
        <w:rPr>
          <w:rFonts w:eastAsia="Times New Roman"/>
          <w:bCs/>
          <w:lang w:val="ru-RU" w:eastAsia="ru-RU"/>
        </w:rPr>
        <w:t>, н</w:t>
      </w:r>
      <w:r w:rsidRPr="00D614F5">
        <w:rPr>
          <w:lang w:val="ru-RU"/>
        </w:rPr>
        <w:t>азначение платежа</w:t>
      </w:r>
      <w:r w:rsidRPr="00D614F5">
        <w:rPr>
          <w:bCs/>
          <w:lang w:val="ru-RU"/>
        </w:rPr>
        <w:t xml:space="preserve">: </w:t>
      </w:r>
      <w:r w:rsidRPr="00D614F5">
        <w:rPr>
          <w:lang w:val="ru-RU"/>
        </w:rPr>
        <w:t>«задаток для участия в электронном аукционе по лоту №</w:t>
      </w:r>
      <w:r w:rsidRPr="00D614F5">
        <w:rPr>
          <w:bCs/>
          <w:lang w:val="ru-RU"/>
        </w:rPr>
        <w:t xml:space="preserve"> ____</w:t>
      </w:r>
      <w:proofErr w:type="gramStart"/>
      <w:r w:rsidRPr="00D614F5">
        <w:rPr>
          <w:bCs/>
          <w:lang w:val="ru-RU"/>
        </w:rPr>
        <w:t>_(</w:t>
      </w:r>
      <w:proofErr w:type="gramEnd"/>
      <w:r w:rsidRPr="00D614F5">
        <w:rPr>
          <w:bCs/>
          <w:lang w:val="ru-RU"/>
        </w:rPr>
        <w:t>указать код лота</w:t>
      </w:r>
      <w:r w:rsidRPr="00D614F5">
        <w:rPr>
          <w:lang w:val="ru-RU"/>
        </w:rPr>
        <w:t xml:space="preserve"> на электронной площадке </w:t>
      </w:r>
      <w:hyperlink r:id="rId14" w:history="1">
        <w:r w:rsidRPr="00D614F5">
          <w:rPr>
            <w:rStyle w:val="a4"/>
          </w:rPr>
          <w:t>www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lot</w:t>
        </w:r>
        <w:r w:rsidRPr="00D614F5">
          <w:rPr>
            <w:rStyle w:val="a4"/>
            <w:lang w:val="ru-RU"/>
          </w:rPr>
          <w:t>-</w:t>
        </w:r>
        <w:r w:rsidRPr="00D614F5">
          <w:rPr>
            <w:rStyle w:val="a4"/>
          </w:rPr>
          <w:t>online</w:t>
        </w:r>
        <w:r w:rsidRPr="00D614F5">
          <w:rPr>
            <w:rStyle w:val="a4"/>
            <w:lang w:val="ru-RU"/>
          </w:rPr>
          <w:t>.</w:t>
        </w:r>
        <w:proofErr w:type="spellStart"/>
        <w:r w:rsidRPr="00D614F5">
          <w:rPr>
            <w:rStyle w:val="a4"/>
          </w:rPr>
          <w:t>ru</w:t>
        </w:r>
        <w:proofErr w:type="spellEnd"/>
      </w:hyperlink>
      <w:r w:rsidRPr="00D614F5">
        <w:rPr>
          <w:lang w:val="ru-RU"/>
        </w:rPr>
        <w:t>)</w:t>
      </w:r>
      <w:r w:rsidRPr="00D614F5">
        <w:rPr>
          <w:bCs/>
          <w:lang w:val="ru-RU"/>
        </w:rPr>
        <w:t>.</w:t>
      </w:r>
      <w:r w:rsidRPr="00D614F5">
        <w:rPr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</w:p>
    <w:p w14:paraId="7E6406BB" w14:textId="2798C6EE" w:rsidR="00BA46BD" w:rsidRPr="00D614F5" w:rsidRDefault="00BA46BD" w:rsidP="00BA46BD">
      <w:pPr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lang w:val="ru-RU"/>
        </w:rPr>
        <w:t xml:space="preserve">Задаток должен поступить на вышеуказанный счет </w:t>
      </w:r>
      <w:r w:rsidRPr="00D614F5">
        <w:rPr>
          <w:rFonts w:eastAsia="Times New Roman"/>
          <w:bCs/>
          <w:lang w:val="ru-RU" w:eastAsia="ru-RU"/>
        </w:rPr>
        <w:t xml:space="preserve">не </w:t>
      </w:r>
      <w:r w:rsidRPr="001C577B">
        <w:rPr>
          <w:rFonts w:eastAsia="Times New Roman"/>
          <w:bCs/>
          <w:lang w:val="ru-RU" w:eastAsia="ru-RU"/>
        </w:rPr>
        <w:t xml:space="preserve">позднее </w:t>
      </w:r>
      <w:r w:rsidR="00FF221D" w:rsidRPr="001C577B">
        <w:rPr>
          <w:rFonts w:eastAsia="Times New Roman"/>
          <w:bCs/>
          <w:lang w:val="ru-RU" w:eastAsia="ru-RU"/>
        </w:rPr>
        <w:t>01</w:t>
      </w:r>
      <w:r w:rsidRPr="001C577B">
        <w:rPr>
          <w:lang w:val="ru-RU"/>
        </w:rPr>
        <w:t xml:space="preserve"> </w:t>
      </w:r>
      <w:r w:rsidR="00FF221D" w:rsidRPr="001C577B">
        <w:rPr>
          <w:lang w:val="ru-RU"/>
        </w:rPr>
        <w:t>июля</w:t>
      </w:r>
      <w:r w:rsidRPr="001C577B">
        <w:rPr>
          <w:lang w:val="ru-RU"/>
        </w:rPr>
        <w:t xml:space="preserve"> 202</w:t>
      </w:r>
      <w:r w:rsidR="005631E9" w:rsidRPr="001C577B">
        <w:rPr>
          <w:lang w:val="ru-RU"/>
        </w:rPr>
        <w:t>5</w:t>
      </w:r>
      <w:r w:rsidRPr="001C577B">
        <w:rPr>
          <w:lang w:val="ru-RU"/>
        </w:rPr>
        <w:t xml:space="preserve"> года.</w:t>
      </w:r>
    </w:p>
    <w:p w14:paraId="5E633A81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9.1.2. Оплата задатка НДС не облагается.</w:t>
      </w:r>
    </w:p>
    <w:p w14:paraId="1FC84965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9.1.3. Задаток вносится единым платежом.</w:t>
      </w:r>
    </w:p>
    <w:p w14:paraId="61B47C0F" w14:textId="77777777" w:rsidR="00BA46BD" w:rsidRPr="00D614F5" w:rsidRDefault="00BA46BD" w:rsidP="00BA46BD">
      <w:pPr>
        <w:ind w:firstLine="709"/>
        <w:jc w:val="both"/>
        <w:rPr>
          <w:rFonts w:eastAsia="Times New Roman"/>
          <w:lang w:val="ru-RU"/>
        </w:rPr>
      </w:pPr>
      <w:r w:rsidRPr="00D614F5">
        <w:rPr>
          <w:rFonts w:eastAsia="Times New Roman"/>
          <w:bCs/>
          <w:lang w:val="ru-RU" w:eastAsia="ru-RU"/>
        </w:rPr>
        <w:t xml:space="preserve">9.1.4. Документом, подтверждающим поступление задатка на счет Продавца, является </w:t>
      </w:r>
      <w:r w:rsidRPr="00D614F5">
        <w:rPr>
          <w:rFonts w:eastAsia="Times New Roman"/>
          <w:lang w:val="ru-RU"/>
        </w:rPr>
        <w:t>выписка с указанного расчетного счета.</w:t>
      </w:r>
    </w:p>
    <w:p w14:paraId="077D1212" w14:textId="77777777" w:rsidR="00C30707" w:rsidRPr="00525F76" w:rsidRDefault="00B15CBD" w:rsidP="00BA46BD">
      <w:pPr>
        <w:ind w:firstLine="708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9.2.</w:t>
      </w:r>
      <w:r w:rsidR="00C30707" w:rsidRPr="00525F76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42AEFF0" w14:textId="77777777" w:rsidR="008A1303" w:rsidRPr="00525F76" w:rsidRDefault="00C30707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rFonts w:eastAsia="Times New Roman"/>
          <w:bCs/>
          <w:lang w:val="ru-RU" w:eastAsia="ru-RU"/>
        </w:rPr>
        <w:t xml:space="preserve">9.2.1. Лицам, </w:t>
      </w:r>
      <w:r w:rsidR="008A1303" w:rsidRPr="00525F76">
        <w:rPr>
          <w:bCs/>
          <w:lang w:val="ru-RU"/>
        </w:rPr>
        <w:t xml:space="preserve">перечислившим задаток для участия в продаже </w:t>
      </w:r>
      <w:r w:rsidR="00400A2F" w:rsidRPr="00525F76">
        <w:rPr>
          <w:bCs/>
          <w:lang w:val="ru-RU"/>
        </w:rPr>
        <w:t>муниципального</w:t>
      </w:r>
      <w:r w:rsidR="008A1303" w:rsidRPr="00525F76">
        <w:rPr>
          <w:bCs/>
          <w:lang w:val="ru-RU"/>
        </w:rPr>
        <w:t xml:space="preserve"> имущества на аукционе, денежные средства возвращаются в следующем порядке:</w:t>
      </w:r>
    </w:p>
    <w:p w14:paraId="5E43BB41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67738A1F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525F76">
        <w:rPr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5686BB79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9.2.2. Задаток победителя продажи </w:t>
      </w:r>
      <w:r w:rsidR="00400A2F" w:rsidRPr="00525F76">
        <w:rPr>
          <w:bCs/>
          <w:lang w:val="ru-RU"/>
        </w:rPr>
        <w:t>муниципального</w:t>
      </w:r>
      <w:r w:rsidRPr="00525F76">
        <w:rPr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</w:t>
      </w:r>
      <w:proofErr w:type="gramStart"/>
      <w:r w:rsidRPr="00525F76">
        <w:rPr>
          <w:bCs/>
          <w:lang w:val="ru-RU"/>
        </w:rPr>
        <w:t>в  бюджет</w:t>
      </w:r>
      <w:proofErr w:type="gramEnd"/>
      <w:r w:rsidRPr="00525F76">
        <w:rPr>
          <w:bCs/>
          <w:lang w:val="ru-RU"/>
        </w:rPr>
        <w:t xml:space="preserve"> </w:t>
      </w:r>
      <w:r w:rsidR="00381ED7" w:rsidRPr="00525F76">
        <w:rPr>
          <w:bCs/>
          <w:lang w:val="ru-RU"/>
        </w:rPr>
        <w:t>Яковлевского</w:t>
      </w:r>
      <w:r w:rsidR="00400A2F" w:rsidRPr="00525F76">
        <w:rPr>
          <w:bCs/>
          <w:lang w:val="ru-RU"/>
        </w:rPr>
        <w:t xml:space="preserve"> муниципального района </w:t>
      </w:r>
      <w:r w:rsidRPr="00525F76">
        <w:rPr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14:paraId="09D30699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</w:t>
      </w:r>
      <w:r w:rsidRPr="00525F76">
        <w:rPr>
          <w:bCs/>
          <w:lang w:val="ru-RU"/>
        </w:rPr>
        <w:lastRenderedPageBreak/>
        <w:t>победитель утрачивает право на заключение указанного договора, задаток ему не возвращается.</w:t>
      </w:r>
    </w:p>
    <w:p w14:paraId="7FB0D5CC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525F76">
          <w:rPr>
            <w:bCs/>
            <w:lang w:val="ru-RU"/>
          </w:rPr>
          <w:t>законодательством</w:t>
        </w:r>
      </w:hyperlink>
      <w:r w:rsidRPr="00525F76">
        <w:rPr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3E06F87B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2C776CD0" w14:textId="77777777" w:rsidR="00400A2F" w:rsidRPr="00525F76" w:rsidRDefault="008A1303" w:rsidP="00FC4A20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 w:rsidRPr="00525F76">
        <w:rPr>
          <w:rFonts w:eastAsia="Times New Roman"/>
          <w:lang w:val="ru-RU" w:eastAsia="ru-RU"/>
        </w:rPr>
        <w:t>.</w:t>
      </w:r>
    </w:p>
    <w:p w14:paraId="7C963124" w14:textId="77777777" w:rsidR="00400A2F" w:rsidRPr="00525F76" w:rsidRDefault="00400A2F" w:rsidP="00C30707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14:paraId="28E81A28" w14:textId="77777777" w:rsidR="00C30707" w:rsidRPr="00B15CBD" w:rsidRDefault="00C30707" w:rsidP="00B15CBD">
      <w:pPr>
        <w:pStyle w:val="af1"/>
        <w:numPr>
          <w:ilvl w:val="0"/>
          <w:numId w:val="5"/>
        </w:numPr>
        <w:jc w:val="center"/>
        <w:rPr>
          <w:rFonts w:eastAsia="Times New Roman"/>
          <w:b/>
          <w:lang w:val="ru-RU" w:eastAsia="ru-RU"/>
        </w:rPr>
      </w:pPr>
      <w:r w:rsidRPr="00B15CBD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Pr="00B15CBD">
        <w:rPr>
          <w:rFonts w:eastAsia="Times New Roman"/>
          <w:b/>
          <w:bCs/>
          <w:lang w:val="ru-RU" w:eastAsia="ru-RU"/>
        </w:rPr>
        <w:t xml:space="preserve">муществе, </w:t>
      </w:r>
      <w:r w:rsidRPr="00B15CBD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6B402F8B" w14:textId="77777777" w:rsidR="008A1303" w:rsidRPr="00525F76" w:rsidRDefault="007078EB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10.1.</w:t>
      </w:r>
      <w:r w:rsidR="00896582" w:rsidRPr="00525F76">
        <w:rPr>
          <w:rFonts w:eastAsiaTheme="minorHAnsi"/>
          <w:lang w:val="ru-RU"/>
        </w:rPr>
        <w:t>Информация о проведении аукциона по продаже имущества размещается на</w:t>
      </w:r>
      <w:r w:rsidR="00896582" w:rsidRPr="00525F76">
        <w:rPr>
          <w:lang w:val="ru-RU"/>
        </w:rPr>
        <w:br/>
      </w:r>
      <w:r w:rsidR="00896582" w:rsidRPr="00525F76">
        <w:rPr>
          <w:rFonts w:eastAsiaTheme="minorHAnsi"/>
          <w:lang w:val="ru-RU"/>
        </w:rPr>
        <w:t xml:space="preserve"> официальном сайте Российской Федерации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 xml:space="preserve">» </w:t>
      </w:r>
      <w:hyperlink r:id="rId16" w:history="1">
        <w:r w:rsidR="00896582" w:rsidRPr="00525F76">
          <w:rPr>
            <w:rFonts w:eastAsiaTheme="minorHAnsi"/>
          </w:rPr>
          <w:t>www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torgi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gov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ru</w:t>
        </w:r>
      </w:hyperlink>
      <w:r w:rsidR="00896582" w:rsidRPr="00525F76">
        <w:rPr>
          <w:rFonts w:eastAsiaTheme="minorHAnsi"/>
          <w:lang w:val="ru-RU"/>
        </w:rPr>
        <w:t xml:space="preserve">, на сайте Продавца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>»</w:t>
      </w:r>
      <w:r w:rsidR="00845095">
        <w:rPr>
          <w:lang w:val="ru-RU"/>
        </w:rPr>
        <w:t xml:space="preserve"> </w:t>
      </w:r>
      <w:hyperlink r:id="rId17" w:history="1">
        <w:r w:rsidR="00896582" w:rsidRPr="00525F76">
          <w:rPr>
            <w:rStyle w:val="a4"/>
            <w:color w:val="auto"/>
          </w:rPr>
          <w:t>http</w:t>
        </w:r>
        <w:r w:rsidR="00896582" w:rsidRPr="00525F76">
          <w:rPr>
            <w:rStyle w:val="a4"/>
            <w:color w:val="auto"/>
            <w:lang w:val="ru-RU"/>
          </w:rPr>
          <w:t>://</w:t>
        </w:r>
        <w:r w:rsidR="00896582" w:rsidRPr="00525F76">
          <w:rPr>
            <w:rStyle w:val="a4"/>
            <w:color w:val="auto"/>
          </w:rPr>
          <w:t>yakovlevsky</w:t>
        </w:r>
      </w:hyperlink>
      <w:r w:rsidR="00896582" w:rsidRPr="00525F76">
        <w:rPr>
          <w:lang w:val="ru-RU"/>
        </w:rPr>
        <w:t>.</w:t>
      </w:r>
      <w:r w:rsidR="00896582" w:rsidRPr="00525F76">
        <w:t>ru</w:t>
      </w:r>
      <w:r w:rsidR="00896582" w:rsidRPr="00525F76">
        <w:rPr>
          <w:rFonts w:eastAsiaTheme="minorHAnsi"/>
          <w:lang w:val="ru-RU"/>
        </w:rPr>
        <w:t xml:space="preserve"> и на сайте электронной площадки </w:t>
      </w:r>
      <w:hyperlink r:id="rId18" w:history="1">
        <w:r w:rsidR="00896582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="00896582"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="00C96522">
        <w:rPr>
          <w:rStyle w:val="a4"/>
          <w:rFonts w:eastAsia="Times New Roman"/>
          <w:color w:val="auto"/>
          <w:u w:val="none"/>
          <w:lang w:val="ru-RU" w:eastAsia="ru-RU"/>
        </w:rPr>
        <w:t xml:space="preserve"> </w:t>
      </w:r>
      <w:r w:rsidR="001425FB" w:rsidRPr="00525F76">
        <w:rPr>
          <w:rFonts w:eastAsia="Times New Roman"/>
          <w:lang w:val="ru-RU" w:eastAsia="ru-RU"/>
        </w:rPr>
        <w:t>(</w:t>
      </w:r>
      <w:r w:rsidR="008A1303" w:rsidRPr="00525F76">
        <w:rPr>
          <w:rFonts w:eastAsia="Times New Roman"/>
          <w:lang w:val="ru-RU" w:eastAsia="ru-RU"/>
        </w:rPr>
        <w:t>п.3.</w:t>
      </w:r>
      <w:r w:rsidR="00400A2F" w:rsidRPr="00525F76">
        <w:rPr>
          <w:rFonts w:eastAsia="Times New Roman"/>
          <w:lang w:val="ru-RU" w:eastAsia="ru-RU"/>
        </w:rPr>
        <w:t>4</w:t>
      </w:r>
      <w:r w:rsidR="008A1303" w:rsidRPr="00525F76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14:paraId="186CDE7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239FFF9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б) форма заявки (приложение № 1);</w:t>
      </w:r>
    </w:p>
    <w:p w14:paraId="4C1DBEDD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2C301128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525F76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4B0F0273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9" w:history="1">
        <w:r w:rsidRPr="00525F76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525F76">
        <w:rPr>
          <w:rFonts w:eastAsia="Times New Roman"/>
          <w:lang w:val="ru-RU" w:eastAsia="ru-RU"/>
        </w:rPr>
        <w:t>, на официальном сайте Продавца в сети «Интернет»</w:t>
      </w:r>
      <w:hyperlink r:id="rId20" w:history="1">
        <w:r w:rsidR="00C96522" w:rsidRPr="00582AB0">
          <w:rPr>
            <w:rStyle w:val="a4"/>
          </w:rPr>
          <w:t>http</w:t>
        </w:r>
        <w:r w:rsidR="00C96522" w:rsidRPr="00582AB0">
          <w:rPr>
            <w:rStyle w:val="a4"/>
            <w:lang w:val="ru-RU"/>
          </w:rPr>
          <w:t>://</w:t>
        </w:r>
        <w:r w:rsidR="00C96522" w:rsidRPr="00582AB0">
          <w:rPr>
            <w:rStyle w:val="a4"/>
          </w:rPr>
          <w:t>yakovlevsky</w:t>
        </w:r>
      </w:hyperlink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lang w:val="ru-RU"/>
        </w:rPr>
        <w:t>.</w:t>
      </w:r>
      <w:r w:rsidRPr="00525F76">
        <w:rPr>
          <w:rFonts w:eastAsia="Times New Roman"/>
          <w:lang w:val="ru-RU" w:eastAsia="ru-RU"/>
        </w:rPr>
        <w:t>, на сайте в сети «Интернет» О</w:t>
      </w:r>
      <w:r w:rsidR="00DD7826" w:rsidRPr="00525F76">
        <w:rPr>
          <w:rFonts w:eastAsia="Times New Roman"/>
          <w:lang w:val="ru-RU" w:eastAsia="ru-RU"/>
        </w:rPr>
        <w:t>ператора</w:t>
      </w:r>
      <w:r w:rsidRPr="00525F76">
        <w:rPr>
          <w:rFonts w:eastAsia="Times New Roman"/>
          <w:lang w:val="ru-RU" w:eastAsia="ru-RU"/>
        </w:rPr>
        <w:t xml:space="preserve"> (электронная площадка) </w:t>
      </w:r>
      <w:hyperlink r:id="rId21" w:history="1">
        <w:r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Pr="00525F76">
        <w:rPr>
          <w:rFonts w:eastAsia="Times New Roman"/>
          <w:lang w:val="ru-RU" w:eastAsia="ru-RU"/>
        </w:rPr>
        <w:t xml:space="preserve"> и по телефону</w:t>
      </w:r>
      <w:r w:rsidRPr="00525F76">
        <w:rPr>
          <w:rFonts w:eastAsia="Times New Roman"/>
          <w:color w:val="FF0000"/>
          <w:lang w:val="ru-RU" w:eastAsia="ru-RU"/>
        </w:rPr>
        <w:t xml:space="preserve">: </w:t>
      </w:r>
      <w:r w:rsidR="007E18EA" w:rsidRPr="00525F76">
        <w:rPr>
          <w:bCs/>
          <w:iCs/>
          <w:lang w:val="ru-RU"/>
        </w:rPr>
        <w:t>8-800-777-57-57, доб. 236,</w:t>
      </w:r>
      <w:r w:rsidRPr="00525F76">
        <w:rPr>
          <w:rFonts w:eastAsia="Times New Roman"/>
          <w:lang w:val="ru-RU" w:eastAsia="ru-RU"/>
        </w:rPr>
        <w:t xml:space="preserve"> 278, 275.</w:t>
      </w:r>
    </w:p>
    <w:p w14:paraId="19DDC43B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 w:rsidRPr="00525F76">
        <w:rPr>
          <w:rFonts w:eastAsia="Times New Roman"/>
          <w:lang w:val="ru-RU" w:eastAsia="ru-RU"/>
        </w:rPr>
        <w:t>перато</w:t>
      </w:r>
      <w:r w:rsidRPr="00525F76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14:paraId="6BBDC5BA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6A57568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 w:rsidRPr="00525F76">
        <w:rPr>
          <w:rFonts w:eastAsia="Times New Roman"/>
          <w:lang w:val="ru-RU" w:eastAsia="ru-RU"/>
        </w:rPr>
        <w:t>ператор</w:t>
      </w:r>
      <w:r w:rsidRPr="00525F76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3A01AF1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036607A" w14:textId="77777777" w:rsidR="00C30707" w:rsidRPr="00525F76" w:rsidRDefault="008A1303" w:rsidP="008A1303">
      <w:pPr>
        <w:ind w:firstLine="709"/>
        <w:jc w:val="both"/>
        <w:rPr>
          <w:rFonts w:eastAsia="Times New Roman"/>
          <w:color w:val="FF0000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="003F3211" w:rsidRPr="00525F76">
        <w:rPr>
          <w:bCs/>
          <w:iCs/>
          <w:lang w:val="ru-RU"/>
        </w:rPr>
        <w:t>8(</w:t>
      </w:r>
      <w:r w:rsidR="00C214DF" w:rsidRPr="00525F76">
        <w:rPr>
          <w:bCs/>
          <w:iCs/>
          <w:lang w:val="ru-RU"/>
        </w:rPr>
        <w:t>42371</w:t>
      </w:r>
      <w:r w:rsidR="003F3211" w:rsidRPr="00525F76">
        <w:rPr>
          <w:bCs/>
          <w:iCs/>
          <w:lang w:val="ru-RU"/>
        </w:rPr>
        <w:t xml:space="preserve">) </w:t>
      </w:r>
      <w:r w:rsidR="00C214DF" w:rsidRPr="00525F76">
        <w:rPr>
          <w:bCs/>
          <w:iCs/>
          <w:lang w:val="ru-RU"/>
        </w:rPr>
        <w:t>97-4-38</w:t>
      </w:r>
      <w:r w:rsidRPr="00525F76">
        <w:rPr>
          <w:bCs/>
          <w:iCs/>
          <w:lang w:val="ru-RU"/>
        </w:rPr>
        <w:t xml:space="preserve">, </w:t>
      </w:r>
      <w:r w:rsidRPr="00525F76">
        <w:rPr>
          <w:rFonts w:eastAsia="Times New Roman"/>
          <w:lang w:val="ru-RU" w:eastAsia="ru-RU"/>
        </w:rPr>
        <w:t>по адрес</w:t>
      </w:r>
      <w:r w:rsidR="00400A2F" w:rsidRPr="00525F76">
        <w:rPr>
          <w:rFonts w:eastAsia="Times New Roman"/>
          <w:lang w:val="ru-RU" w:eastAsia="ru-RU"/>
        </w:rPr>
        <w:t>у</w:t>
      </w:r>
      <w:r w:rsidRPr="00525F76">
        <w:rPr>
          <w:rFonts w:eastAsia="Times New Roman"/>
          <w:lang w:val="ru-RU" w:eastAsia="ru-RU"/>
        </w:rPr>
        <w:t xml:space="preserve"> электронной почты</w:t>
      </w:r>
      <w:r w:rsidR="003F3211" w:rsidRPr="00525F76">
        <w:rPr>
          <w:rFonts w:eastAsia="Times New Roman"/>
          <w:lang w:val="ru-RU" w:eastAsia="ru-RU"/>
        </w:rPr>
        <w:t>:</w:t>
      </w:r>
      <w:r w:rsidR="00A37A52">
        <w:rPr>
          <w:rFonts w:eastAsia="Times New Roman"/>
          <w:lang w:val="ru-RU" w:eastAsia="ru-RU"/>
        </w:rPr>
        <w:t xml:space="preserve"> </w:t>
      </w:r>
      <w:r w:rsidR="00C214DF" w:rsidRPr="00525F76">
        <w:t>yak</w:t>
      </w:r>
      <w:r w:rsidR="00C214DF" w:rsidRPr="00525F76">
        <w:rPr>
          <w:lang w:val="ru-RU"/>
        </w:rPr>
        <w:t>_</w:t>
      </w:r>
      <w:proofErr w:type="spellStart"/>
      <w:r w:rsidR="00C214DF" w:rsidRPr="00525F76">
        <w:t>oio</w:t>
      </w:r>
      <w:proofErr w:type="spellEnd"/>
      <w:r w:rsidR="00C214DF" w:rsidRPr="00525F76">
        <w:rPr>
          <w:lang w:val="ru-RU"/>
        </w:rPr>
        <w:t>@</w:t>
      </w:r>
      <w:r w:rsidR="00C214DF" w:rsidRPr="00525F76">
        <w:t>mail</w:t>
      </w:r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color w:val="FF0000"/>
          <w:lang w:val="ru-RU"/>
        </w:rPr>
        <w:t>.</w:t>
      </w:r>
    </w:p>
    <w:p w14:paraId="611FE263" w14:textId="77777777" w:rsidR="00C30707" w:rsidRPr="00525F76" w:rsidRDefault="00C30707" w:rsidP="00C30707">
      <w:pPr>
        <w:ind w:left="851"/>
        <w:jc w:val="both"/>
        <w:rPr>
          <w:rFonts w:eastAsia="Times New Roman"/>
          <w:b/>
          <w:color w:val="FF0000"/>
          <w:lang w:val="ru-RU" w:eastAsia="ru-RU"/>
        </w:rPr>
      </w:pPr>
    </w:p>
    <w:p w14:paraId="1F3CE767" w14:textId="77777777" w:rsidR="00C30707" w:rsidRPr="00525F76" w:rsidRDefault="00C30707" w:rsidP="00C30707">
      <w:pPr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7E86226C" w14:textId="77777777" w:rsidR="008A1303" w:rsidRPr="00525F76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rFonts w:eastAsia="Times New Roman"/>
          <w:noProof/>
          <w:lang w:val="ru-RU" w:eastAsia="zh-CN"/>
        </w:rPr>
        <w:t xml:space="preserve">11.1. </w:t>
      </w:r>
      <w:r w:rsidR="008A1303" w:rsidRPr="00525F76">
        <w:rPr>
          <w:noProof/>
          <w:lang w:val="ru-RU" w:eastAsia="zh-CN"/>
        </w:rPr>
        <w:t>В день определения участников аукциона, указанный в информационном сообщении, О</w:t>
      </w:r>
      <w:r w:rsidR="00620C44" w:rsidRPr="00525F76">
        <w:rPr>
          <w:noProof/>
          <w:lang w:val="ru-RU" w:eastAsia="zh-CN"/>
        </w:rPr>
        <w:t>перато</w:t>
      </w:r>
      <w:r w:rsidR="008A1303" w:rsidRPr="00525F76">
        <w:rPr>
          <w:noProof/>
          <w:lang w:val="ru-RU" w:eastAsia="zh-CN"/>
        </w:rPr>
        <w:t>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7AE3786D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</w:t>
      </w:r>
      <w:r w:rsidRPr="00525F76">
        <w:rPr>
          <w:noProof/>
          <w:lang w:val="ru-RU" w:eastAsia="zh-CN"/>
        </w:rPr>
        <w:lastRenderedPageBreak/>
        <w:t>претендентов, которым было отказано в допуске к участию в аукционе, с указанием оснований такого отказа.</w:t>
      </w:r>
    </w:p>
    <w:p w14:paraId="038FDCB8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11340B5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</w:t>
      </w:r>
      <w:r w:rsidR="00620C44" w:rsidRPr="00525F76">
        <w:rPr>
          <w:noProof/>
          <w:lang w:val="ru-RU" w:eastAsia="zh-CN"/>
        </w:rPr>
        <w:t>перато</w:t>
      </w:r>
      <w:r w:rsidRPr="00525F76">
        <w:rPr>
          <w:noProof/>
          <w:lang w:val="ru-RU" w:eastAsia="zh-CN"/>
        </w:rPr>
        <w:t>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1AA62CA2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40B0443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11.6. Претендент не допускается к участию в аукционе по следующим основаниям:</w:t>
      </w:r>
    </w:p>
    <w:p w14:paraId="65AF6E22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620E87E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0783F0F6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6BBFAFE8" w14:textId="77777777" w:rsidR="00C30707" w:rsidRDefault="008A1303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525F76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525F76">
        <w:rPr>
          <w:rFonts w:eastAsia="Times New Roman"/>
          <w:noProof/>
          <w:lang w:val="ru-RU" w:eastAsia="zh-CN"/>
        </w:rPr>
        <w:t>.</w:t>
      </w:r>
    </w:p>
    <w:p w14:paraId="33CC4D5F" w14:textId="77777777" w:rsidR="00B15CBD" w:rsidRPr="00525F76" w:rsidRDefault="00B15CBD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</w:p>
    <w:p w14:paraId="3FC0F32E" w14:textId="77777777" w:rsidR="00C30707" w:rsidRPr="00525F76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 w:rsidRPr="00525F76">
        <w:rPr>
          <w:b/>
          <w:lang w:val="ru-RU"/>
        </w:rPr>
        <w:t>12. Порядок проведения аукциона и определения победителя</w:t>
      </w:r>
    </w:p>
    <w:p w14:paraId="683DF1FE" w14:textId="77777777" w:rsidR="008A1303" w:rsidRPr="00525F76" w:rsidRDefault="00C30707" w:rsidP="008A1303">
      <w:pPr>
        <w:ind w:firstLine="709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t xml:space="preserve">12.1. </w:t>
      </w:r>
      <w:r w:rsidR="008A1303" w:rsidRPr="00525F76"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B7985A6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70090C1D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12.2. Во время проведения процедуры аукциона О</w:t>
      </w:r>
      <w:r w:rsidR="00620C44" w:rsidRPr="00525F76">
        <w:rPr>
          <w:lang w:val="ru-RU"/>
        </w:rPr>
        <w:t>ператор</w:t>
      </w:r>
      <w:r w:rsidRPr="00525F76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622BA6F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12.3. Со времени начала проведения процедуры аукциона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размещается:</w:t>
      </w:r>
    </w:p>
    <w:p w14:paraId="1D56FE9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D714DD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6EC3A497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28E283E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2AAC83D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CD08D5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12.5. При этом программными средствами электронной площадки обеспечивается:</w:t>
      </w:r>
    </w:p>
    <w:p w14:paraId="17CB6A3A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1B6E3D9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04FDF3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633208E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12.7. Ход проведения процедуры аукциона фиксируется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118B94C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2D7657E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0C5D6C64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12.10. Аукцион признается несостоявшимся в следующих случаях:</w:t>
      </w:r>
    </w:p>
    <w:p w14:paraId="7713F51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53AE7F7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принято решение о признании только одного претендента участником;</w:t>
      </w:r>
    </w:p>
    <w:p w14:paraId="685D123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в) ни один из участников не сделал предложение о начальной цене имущества.</w:t>
      </w:r>
    </w:p>
    <w:p w14:paraId="55905F82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12.11. Решение о признании аукциона несостоявшимся оформляется протоколом.</w:t>
      </w:r>
    </w:p>
    <w:p w14:paraId="1EACD96B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81D938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51B1314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цена сделки;</w:t>
      </w:r>
    </w:p>
    <w:p w14:paraId="15BB5F96" w14:textId="77777777" w:rsidR="00C30707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="00C30707" w:rsidRPr="00525F76">
        <w:rPr>
          <w:rFonts w:eastAsia="Times New Roman"/>
          <w:lang w:val="ru-RU" w:eastAsia="ru-RU"/>
        </w:rPr>
        <w:t>.</w:t>
      </w:r>
    </w:p>
    <w:p w14:paraId="504EB038" w14:textId="77777777" w:rsidR="00C30707" w:rsidRPr="00525F76" w:rsidRDefault="00C30707" w:rsidP="00C30707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75CB2D0E" w14:textId="77777777"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0E8C74B0" w14:textId="77777777" w:rsidR="00653A49" w:rsidRDefault="00C30707" w:rsidP="00653A49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525F76">
        <w:rPr>
          <w:rFonts w:eastAsia="Times New Roman"/>
          <w:lang w:val="ru-RU" w:eastAsia="ru-RU"/>
        </w:rPr>
        <w:t xml:space="preserve">13.1. </w:t>
      </w:r>
      <w:r w:rsidR="008A1303" w:rsidRPr="00525F76">
        <w:rPr>
          <w:rFonts w:eastAsia="Times New Roman"/>
          <w:lang w:val="ru-RU" w:eastAsia="ru-RU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r w:rsidR="00653A49">
        <w:rPr>
          <w:rFonts w:eastAsiaTheme="minorHAnsi"/>
          <w:lang w:val="ru-RU"/>
        </w:rPr>
        <w:t>со дня подведения итогов аукциона</w:t>
      </w:r>
    </w:p>
    <w:p w14:paraId="3D654E7E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.</w:t>
      </w:r>
    </w:p>
    <w:p w14:paraId="72810758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B03B76C" w14:textId="5FF5C768" w:rsidR="00C30707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</w:t>
      </w:r>
      <w:r w:rsidRPr="00525F76">
        <w:rPr>
          <w:rFonts w:eastAsia="Times New Roman"/>
          <w:lang w:val="ru-RU" w:eastAsia="ru-RU"/>
        </w:rPr>
        <w:lastRenderedPageBreak/>
        <w:t xml:space="preserve">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</w:t>
      </w:r>
      <w:proofErr w:type="gramStart"/>
      <w:r w:rsidRPr="00525F76">
        <w:rPr>
          <w:rFonts w:eastAsia="Times New Roman"/>
          <w:lang w:val="ru-RU" w:eastAsia="ru-RU"/>
        </w:rPr>
        <w:t>в  бюджет</w:t>
      </w:r>
      <w:proofErr w:type="gramEnd"/>
      <w:r w:rsidRPr="00525F76">
        <w:rPr>
          <w:rFonts w:eastAsia="Times New Roman"/>
          <w:lang w:val="ru-RU" w:eastAsia="ru-RU"/>
        </w:rPr>
        <w:t xml:space="preserve"> </w:t>
      </w:r>
      <w:r w:rsidR="00290464" w:rsidRPr="00525F76">
        <w:rPr>
          <w:rFonts w:eastAsia="Times New Roman"/>
          <w:lang w:val="ru-RU" w:eastAsia="ru-RU"/>
        </w:rPr>
        <w:t>Яковлевского</w:t>
      </w:r>
      <w:r w:rsidR="0065597B" w:rsidRPr="00525F76">
        <w:rPr>
          <w:rFonts w:eastAsia="Times New Roman"/>
          <w:lang w:val="ru-RU" w:eastAsia="ru-RU"/>
        </w:rPr>
        <w:t xml:space="preserve"> муниципального </w:t>
      </w:r>
      <w:r w:rsidR="002F3038">
        <w:rPr>
          <w:rFonts w:eastAsia="Times New Roman"/>
          <w:lang w:val="ru-RU" w:eastAsia="ru-RU"/>
        </w:rPr>
        <w:t>округа</w:t>
      </w:r>
      <w:r w:rsidR="003C6BA9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на счет по следующим реквизитам</w:t>
      </w:r>
      <w:r w:rsidR="00C30707" w:rsidRPr="00525F76">
        <w:rPr>
          <w:rFonts w:eastAsia="Times New Roman"/>
          <w:lang w:val="ru-RU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500F6E" w:rsidRPr="00000557" w14:paraId="1C6A759F" w14:textId="77777777" w:rsidTr="002E4F1C">
        <w:trPr>
          <w:trHeight w:val="26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82EC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  <w:lang w:val="ru-RU"/>
              </w:rPr>
              <w:t>Банк получателя:</w:t>
            </w:r>
            <w:r w:rsidRPr="00000557">
              <w:rPr>
                <w:sz w:val="22"/>
                <w:szCs w:val="22"/>
                <w:lang w:val="ru-RU"/>
              </w:rPr>
              <w:t xml:space="preserve"> Дальневосточное ГУ Банка России//УФК по Приморскому </w:t>
            </w:r>
            <w:proofErr w:type="gramStart"/>
            <w:r w:rsidRPr="00000557">
              <w:rPr>
                <w:sz w:val="22"/>
                <w:szCs w:val="22"/>
                <w:lang w:val="ru-RU"/>
              </w:rPr>
              <w:t xml:space="preserve">краю  </w:t>
            </w:r>
            <w:r w:rsidRPr="00000557">
              <w:rPr>
                <w:sz w:val="22"/>
                <w:szCs w:val="22"/>
              </w:rPr>
              <w:t>г.</w:t>
            </w:r>
            <w:proofErr w:type="gramEnd"/>
            <w:r w:rsidRPr="00000557">
              <w:rPr>
                <w:sz w:val="22"/>
                <w:szCs w:val="22"/>
              </w:rPr>
              <w:t xml:space="preserve"> </w:t>
            </w:r>
            <w:proofErr w:type="spellStart"/>
            <w:r w:rsidRPr="00000557">
              <w:rPr>
                <w:sz w:val="22"/>
                <w:szCs w:val="22"/>
              </w:rPr>
              <w:t>Владивосток</w:t>
            </w:r>
            <w:proofErr w:type="spellEnd"/>
          </w:p>
        </w:tc>
      </w:tr>
      <w:tr w:rsidR="00500F6E" w:rsidRPr="00000557" w14:paraId="19CB7643" w14:textId="77777777" w:rsidTr="002E4F1C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F2B" w14:textId="77777777" w:rsidR="00500F6E" w:rsidRPr="00000557" w:rsidRDefault="00500F6E" w:rsidP="002E4F1C">
            <w:pPr>
              <w:rPr>
                <w:rFonts w:eastAsia="Times New Roman"/>
                <w:b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БИК:</w:t>
            </w:r>
            <w:r w:rsidRPr="00000557">
              <w:rPr>
                <w:sz w:val="22"/>
                <w:szCs w:val="22"/>
              </w:rPr>
              <w:t xml:space="preserve"> 010507002</w:t>
            </w:r>
          </w:p>
        </w:tc>
      </w:tr>
      <w:tr w:rsidR="00500F6E" w:rsidRPr="00000557" w14:paraId="5406EAD6" w14:textId="77777777" w:rsidTr="002E4F1C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A050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00557">
              <w:rPr>
                <w:b/>
                <w:sz w:val="22"/>
                <w:szCs w:val="22"/>
              </w:rPr>
              <w:t>Корреспондентский</w:t>
            </w:r>
            <w:proofErr w:type="spellEnd"/>
            <w:r w:rsidRPr="0000055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557">
              <w:rPr>
                <w:b/>
                <w:sz w:val="22"/>
                <w:szCs w:val="22"/>
              </w:rPr>
              <w:t>счет</w:t>
            </w:r>
            <w:proofErr w:type="spellEnd"/>
            <w:r w:rsidRPr="00000557">
              <w:rPr>
                <w:b/>
                <w:sz w:val="22"/>
                <w:szCs w:val="22"/>
              </w:rPr>
              <w:t>:</w:t>
            </w:r>
            <w:r w:rsidRPr="0000055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00557">
              <w:rPr>
                <w:bCs/>
                <w:iCs/>
                <w:sz w:val="22"/>
                <w:szCs w:val="22"/>
              </w:rPr>
              <w:t>40102810545370000012</w:t>
            </w:r>
          </w:p>
        </w:tc>
      </w:tr>
      <w:tr w:rsidR="00500F6E" w:rsidRPr="00000557" w14:paraId="52A55AD9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026A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 xml:space="preserve">Р. </w:t>
            </w:r>
            <w:r w:rsidRPr="00000557">
              <w:rPr>
                <w:b/>
                <w:sz w:val="22"/>
                <w:szCs w:val="22"/>
                <w:lang w:val="ru-RU"/>
              </w:rPr>
              <w:t>с</w:t>
            </w:r>
            <w:r w:rsidRPr="00000557">
              <w:rPr>
                <w:b/>
                <w:sz w:val="22"/>
                <w:szCs w:val="22"/>
              </w:rPr>
              <w:t>ч</w:t>
            </w:r>
            <w:proofErr w:type="spellStart"/>
            <w:r w:rsidRPr="00000557">
              <w:rPr>
                <w:b/>
                <w:sz w:val="22"/>
                <w:szCs w:val="22"/>
                <w:lang w:val="ru-RU"/>
              </w:rPr>
              <w:t>ет</w:t>
            </w:r>
            <w:proofErr w:type="spellEnd"/>
            <w:r w:rsidRPr="00000557">
              <w:rPr>
                <w:b/>
                <w:sz w:val="22"/>
                <w:szCs w:val="22"/>
                <w:lang w:val="ru-RU"/>
              </w:rPr>
              <w:t>:</w:t>
            </w:r>
            <w:r w:rsidRPr="00000557">
              <w:rPr>
                <w:sz w:val="22"/>
                <w:szCs w:val="22"/>
              </w:rPr>
              <w:t xml:space="preserve"> 03100643000000012000</w:t>
            </w:r>
          </w:p>
        </w:tc>
      </w:tr>
      <w:tr w:rsidR="00500F6E" w:rsidRPr="00000557" w14:paraId="54935FE1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1578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ИНН:</w:t>
            </w:r>
            <w:r w:rsidRPr="00000557">
              <w:rPr>
                <w:sz w:val="22"/>
                <w:szCs w:val="22"/>
              </w:rPr>
              <w:t xml:space="preserve"> 2502072877</w:t>
            </w:r>
          </w:p>
        </w:tc>
      </w:tr>
      <w:tr w:rsidR="00500F6E" w:rsidRPr="00000557" w14:paraId="7B12FBEF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18ED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КПП:</w:t>
            </w:r>
            <w:r w:rsidRPr="0000055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00557">
              <w:rPr>
                <w:sz w:val="22"/>
                <w:szCs w:val="22"/>
              </w:rPr>
              <w:t>250201001</w:t>
            </w:r>
          </w:p>
        </w:tc>
      </w:tr>
      <w:tr w:rsidR="00500F6E" w:rsidRPr="00000557" w14:paraId="23A16E54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F6BD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л/</w:t>
            </w:r>
            <w:proofErr w:type="spellStart"/>
            <w:r w:rsidRPr="00000557">
              <w:rPr>
                <w:b/>
                <w:sz w:val="22"/>
                <w:szCs w:val="22"/>
              </w:rPr>
              <w:t>сч</w:t>
            </w:r>
            <w:proofErr w:type="spellEnd"/>
            <w:r w:rsidRPr="00000557">
              <w:rPr>
                <w:b/>
                <w:sz w:val="22"/>
                <w:szCs w:val="22"/>
              </w:rPr>
              <w:t>:</w:t>
            </w:r>
            <w:r w:rsidRPr="00000557">
              <w:rPr>
                <w:sz w:val="22"/>
                <w:szCs w:val="22"/>
              </w:rPr>
              <w:t xml:space="preserve"> 04203ИЧ5570</w:t>
            </w:r>
          </w:p>
        </w:tc>
      </w:tr>
      <w:tr w:rsidR="00500F6E" w:rsidRPr="00000557" w14:paraId="70FF447B" w14:textId="77777777" w:rsidTr="002E4F1C">
        <w:trPr>
          <w:trHeight w:val="2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52CD" w14:textId="77777777" w:rsidR="00500F6E" w:rsidRPr="00000557" w:rsidRDefault="00500F6E" w:rsidP="002E4F1C">
            <w:pPr>
              <w:tabs>
                <w:tab w:val="left" w:pos="0"/>
                <w:tab w:val="left" w:pos="284"/>
              </w:tabs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ОКТМО</w:t>
            </w:r>
            <w:r w:rsidRPr="00000557">
              <w:rPr>
                <w:sz w:val="22"/>
                <w:szCs w:val="22"/>
              </w:rPr>
              <w:t>: 05559000</w:t>
            </w:r>
          </w:p>
        </w:tc>
      </w:tr>
      <w:tr w:rsidR="00500F6E" w:rsidRPr="00000557" w14:paraId="09B3A589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23DE" w14:textId="77777777" w:rsidR="00500F6E" w:rsidRPr="00000557" w:rsidRDefault="00500F6E" w:rsidP="002E4F1C">
            <w:pPr>
              <w:tabs>
                <w:tab w:val="left" w:pos="0"/>
                <w:tab w:val="left" w:pos="284"/>
              </w:tabs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КБК:</w:t>
            </w:r>
            <w:r w:rsidRPr="00000557">
              <w:rPr>
                <w:sz w:val="22"/>
                <w:szCs w:val="22"/>
              </w:rPr>
              <w:t xml:space="preserve"> </w:t>
            </w:r>
            <w:r w:rsidRPr="00000557">
              <w:rPr>
                <w:color w:val="000000"/>
                <w:sz w:val="22"/>
                <w:szCs w:val="22"/>
              </w:rPr>
              <w:t>97711402043140000410</w:t>
            </w:r>
          </w:p>
        </w:tc>
      </w:tr>
      <w:tr w:rsidR="00500F6E" w:rsidRPr="004E6F79" w14:paraId="41DEBAFF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0DA" w14:textId="77777777" w:rsidR="00500F6E" w:rsidRPr="00000557" w:rsidRDefault="00500F6E" w:rsidP="002E4F1C">
            <w:pPr>
              <w:tabs>
                <w:tab w:val="left" w:pos="0"/>
                <w:tab w:val="left" w:pos="284"/>
              </w:tabs>
              <w:rPr>
                <w:b/>
                <w:sz w:val="22"/>
                <w:szCs w:val="22"/>
                <w:lang w:val="ru-RU"/>
              </w:rPr>
            </w:pPr>
            <w:r w:rsidRPr="00000557">
              <w:rPr>
                <w:b/>
                <w:sz w:val="22"/>
                <w:szCs w:val="22"/>
                <w:lang w:val="ru-RU"/>
              </w:rPr>
              <w:t>Назначение платежа:</w:t>
            </w:r>
            <w:r w:rsidRPr="00000557">
              <w:rPr>
                <w:sz w:val="22"/>
                <w:szCs w:val="22"/>
                <w:lang w:val="ru-RU"/>
              </w:rPr>
              <w:t xml:space="preserve"> </w:t>
            </w:r>
            <w:r w:rsidRPr="00000557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Договор купли-продажи от ___________ № _____ Ф.И.О. (наименование) плательщика</w:t>
            </w:r>
          </w:p>
        </w:tc>
      </w:tr>
    </w:tbl>
    <w:p w14:paraId="52F93214" w14:textId="77777777" w:rsidR="008A1303" w:rsidRPr="00525F76" w:rsidRDefault="00C30707" w:rsidP="0065597B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13.4. </w:t>
      </w:r>
      <w:r w:rsidR="008A1303" w:rsidRPr="00525F76">
        <w:rPr>
          <w:rFonts w:eastAsia="Times New Roman"/>
          <w:lang w:val="ru-RU" w:eastAsia="ru-RU"/>
        </w:rPr>
        <w:t>Задаток, перечисленный покупателем для участия в аукционе, засчитывается в счет оплаты имущества.</w:t>
      </w:r>
    </w:p>
    <w:p w14:paraId="3D031251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39E27A3A" w14:textId="77777777" w:rsidR="00C30707" w:rsidRPr="00525F76" w:rsidRDefault="008A1303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shd w:val="clear" w:color="auto" w:fill="FFFFFF"/>
          <w:lang w:val="ru-RU"/>
        </w:rPr>
      </w:pPr>
      <w:r w:rsidRPr="00525F76">
        <w:rPr>
          <w:rFonts w:eastAsia="Times New Roman"/>
          <w:lang w:val="ru-RU" w:eastAsia="ru-RU"/>
        </w:rPr>
        <w:t xml:space="preserve">13.6. </w:t>
      </w:r>
      <w:r w:rsidR="008F59DE" w:rsidRPr="00525F76">
        <w:rPr>
          <w:rFonts w:eastAsia="Times New Roman"/>
          <w:lang w:val="ru-RU" w:eastAsia="ru-RU"/>
        </w:rPr>
        <w:t>В соответствии с п. 3 ст. 161 Налогового кодекса Российской Федерации п</w:t>
      </w:r>
      <w:r w:rsidR="008F59DE" w:rsidRPr="00525F76">
        <w:rPr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lang w:val="ru-RU"/>
        </w:rPr>
        <w:t>признаются покупатели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142C6D" w:rsidRPr="00525F76">
        <w:rPr>
          <w:shd w:val="clear" w:color="auto" w:fill="FFFFFF"/>
          <w:lang w:val="ru-RU"/>
        </w:rPr>
        <w:t>а.</w:t>
      </w:r>
    </w:p>
    <w:p w14:paraId="4077E3E1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13.7. Федеральным законом от 03 августа 2018 г. № 303-ФЗ «О внесении изменений в отдельные законодательные акты Российской Федерации о налогах и сборах» предусмотрено, в том числе повышение с 01 января 2019 года размера ставки налога на добавленную стоимость (НДС) с 18 до 20 процентов.</w:t>
      </w:r>
    </w:p>
    <w:p w14:paraId="526DFC4A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Согласно пункту 4 статьи 5 указанного Федерального закона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</w:p>
    <w:p w14:paraId="60747CA5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14:paraId="6FDEB701" w14:textId="77777777" w:rsidR="00142C6D" w:rsidRPr="00525F76" w:rsidRDefault="00142C6D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14:paraId="4E1FA53D" w14:textId="77777777"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 w:rsidRPr="00525F76">
        <w:rPr>
          <w:rFonts w:eastAsia="Times New Roman"/>
          <w:b/>
          <w:lang w:val="ru-RU" w:eastAsia="ru-RU"/>
        </w:rPr>
        <w:t>муниципальное</w:t>
      </w:r>
      <w:r w:rsidRPr="00525F76">
        <w:rPr>
          <w:rFonts w:eastAsia="Times New Roman"/>
          <w:b/>
          <w:lang w:val="ru-RU" w:eastAsia="ru-RU"/>
        </w:rPr>
        <w:t xml:space="preserve"> имущество</w:t>
      </w:r>
    </w:p>
    <w:p w14:paraId="2F12E303" w14:textId="77777777" w:rsidR="008A1303" w:rsidRPr="00525F76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14.1. </w:t>
      </w:r>
      <w:r w:rsidR="008A1303" w:rsidRPr="00525F76">
        <w:rPr>
          <w:rFonts w:eastAsia="Times New Roman"/>
          <w:lang w:val="ru-RU"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</w:t>
      </w:r>
      <w:r w:rsidR="008A1303" w:rsidRPr="00D53AB9">
        <w:rPr>
          <w:rFonts w:eastAsia="Times New Roman"/>
          <w:lang w:val="ru-RU" w:eastAsia="ru-RU"/>
        </w:rPr>
        <w:t>договором купли-продажи имущества не позднее чем через 30 (тридцать) календарных дней после дня оплаты имущества.</w:t>
      </w:r>
    </w:p>
    <w:p w14:paraId="029BB95E" w14:textId="77777777" w:rsidR="00275AC7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</w:t>
      </w:r>
      <w:r w:rsidRPr="00525F76">
        <w:rPr>
          <w:rFonts w:eastAsia="Times New Roman"/>
          <w:lang w:val="ru-RU" w:eastAsia="ru-RU"/>
        </w:rPr>
        <w:lastRenderedPageBreak/>
        <w:t>на основании договора купли-продажи, в порядке, установленном законодательством Российской Федерации</w:t>
      </w:r>
      <w:r w:rsidR="00275AC7" w:rsidRPr="00525F76">
        <w:rPr>
          <w:rFonts w:eastAsia="Times New Roman"/>
          <w:lang w:val="ru-RU" w:eastAsia="ru-RU"/>
        </w:rPr>
        <w:t>.</w:t>
      </w:r>
    </w:p>
    <w:p w14:paraId="2B23055F" w14:textId="77777777" w:rsidR="00C30707" w:rsidRPr="00525F76" w:rsidRDefault="00C30707" w:rsidP="00C30707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7991C628" w14:textId="77777777" w:rsidR="00C30707" w:rsidRPr="00525F76" w:rsidRDefault="00C30707" w:rsidP="00C30707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</w:t>
      </w:r>
      <w:r w:rsidR="0065597B" w:rsidRPr="00525F76">
        <w:rPr>
          <w:rFonts w:eastAsia="Times New Roman"/>
          <w:b/>
          <w:lang w:val="ru-RU" w:eastAsia="ru-RU"/>
        </w:rPr>
        <w:t>5</w:t>
      </w:r>
      <w:r w:rsidRPr="00525F76">
        <w:rPr>
          <w:rFonts w:eastAsia="Times New Roman"/>
          <w:b/>
          <w:lang w:val="ru-RU" w:eastAsia="ru-RU"/>
        </w:rPr>
        <w:t>. Заключительные положения</w:t>
      </w:r>
    </w:p>
    <w:p w14:paraId="686BE9A9" w14:textId="77777777" w:rsidR="00C30707" w:rsidRPr="00525F76" w:rsidRDefault="00C30707" w:rsidP="00C30707">
      <w:pPr>
        <w:ind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0EEFDF6D" w14:textId="77777777" w:rsidR="00C30707" w:rsidRDefault="00C30707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35B02B6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6BC2FA6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5A6D1DC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BCDD670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2A867A5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B77597F" w14:textId="77777777" w:rsidR="00026844" w:rsidRPr="007D2FB1" w:rsidRDefault="00026844" w:rsidP="00C94F44">
      <w:pPr>
        <w:widowControl w:val="0"/>
        <w:spacing w:before="120" w:after="120"/>
        <w:contextualSpacing/>
        <w:rPr>
          <w:rFonts w:eastAsia="Times New Roman"/>
          <w:sz w:val="28"/>
          <w:lang w:val="ru-RU" w:eastAsia="ru-RU"/>
        </w:rPr>
      </w:pPr>
    </w:p>
    <w:sectPr w:rsidR="00026844" w:rsidRPr="007D2FB1" w:rsidSect="002E2C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6EDE" w14:textId="77777777" w:rsidR="00723CF4" w:rsidRDefault="00723CF4" w:rsidP="007078EB">
      <w:r>
        <w:separator/>
      </w:r>
    </w:p>
  </w:endnote>
  <w:endnote w:type="continuationSeparator" w:id="0">
    <w:p w14:paraId="4AED52A2" w14:textId="77777777" w:rsidR="00723CF4" w:rsidRDefault="00723CF4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E082" w14:textId="77777777" w:rsidR="00723CF4" w:rsidRDefault="00723CF4" w:rsidP="007078EB">
      <w:r>
        <w:separator/>
      </w:r>
    </w:p>
  </w:footnote>
  <w:footnote w:type="continuationSeparator" w:id="0">
    <w:p w14:paraId="0C1770A4" w14:textId="77777777" w:rsidR="00723CF4" w:rsidRDefault="00723CF4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FFB"/>
    <w:multiLevelType w:val="hybridMultilevel"/>
    <w:tmpl w:val="D98A3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D8A"/>
    <w:multiLevelType w:val="multilevel"/>
    <w:tmpl w:val="26E80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 w15:restartNumberingAfterBreak="0">
    <w:nsid w:val="307066DC"/>
    <w:multiLevelType w:val="multilevel"/>
    <w:tmpl w:val="EC1ED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2A"/>
    <w:rsid w:val="00000942"/>
    <w:rsid w:val="000012C3"/>
    <w:rsid w:val="00002C14"/>
    <w:rsid w:val="00002F9B"/>
    <w:rsid w:val="0000477C"/>
    <w:rsid w:val="00004893"/>
    <w:rsid w:val="00005159"/>
    <w:rsid w:val="000117EB"/>
    <w:rsid w:val="000221BF"/>
    <w:rsid w:val="00026844"/>
    <w:rsid w:val="00032AD9"/>
    <w:rsid w:val="0004233D"/>
    <w:rsid w:val="000435EF"/>
    <w:rsid w:val="00045778"/>
    <w:rsid w:val="00045F68"/>
    <w:rsid w:val="00046749"/>
    <w:rsid w:val="00047352"/>
    <w:rsid w:val="000602B5"/>
    <w:rsid w:val="00065A3C"/>
    <w:rsid w:val="00070F4D"/>
    <w:rsid w:val="00071CAC"/>
    <w:rsid w:val="000721F2"/>
    <w:rsid w:val="000775B4"/>
    <w:rsid w:val="000909CE"/>
    <w:rsid w:val="00092CE3"/>
    <w:rsid w:val="00093A38"/>
    <w:rsid w:val="00093C70"/>
    <w:rsid w:val="000945E8"/>
    <w:rsid w:val="000A2757"/>
    <w:rsid w:val="000A3CFD"/>
    <w:rsid w:val="000B0CCC"/>
    <w:rsid w:val="000B358C"/>
    <w:rsid w:val="000B37C2"/>
    <w:rsid w:val="000B3867"/>
    <w:rsid w:val="000C4EBC"/>
    <w:rsid w:val="000C5415"/>
    <w:rsid w:val="000C5ABE"/>
    <w:rsid w:val="000D033E"/>
    <w:rsid w:val="000D0D96"/>
    <w:rsid w:val="000D6510"/>
    <w:rsid w:val="000F5B8B"/>
    <w:rsid w:val="000F7473"/>
    <w:rsid w:val="00101BD1"/>
    <w:rsid w:val="0011433F"/>
    <w:rsid w:val="00115C76"/>
    <w:rsid w:val="001166DA"/>
    <w:rsid w:val="00121AB1"/>
    <w:rsid w:val="00130457"/>
    <w:rsid w:val="00133D94"/>
    <w:rsid w:val="0013505B"/>
    <w:rsid w:val="00135168"/>
    <w:rsid w:val="001367DC"/>
    <w:rsid w:val="00140114"/>
    <w:rsid w:val="001425FB"/>
    <w:rsid w:val="001429A7"/>
    <w:rsid w:val="00142C6D"/>
    <w:rsid w:val="001559A4"/>
    <w:rsid w:val="001613F6"/>
    <w:rsid w:val="001804CD"/>
    <w:rsid w:val="00182A55"/>
    <w:rsid w:val="001843E9"/>
    <w:rsid w:val="00185350"/>
    <w:rsid w:val="00190870"/>
    <w:rsid w:val="00191421"/>
    <w:rsid w:val="00191884"/>
    <w:rsid w:val="001A3094"/>
    <w:rsid w:val="001B56F3"/>
    <w:rsid w:val="001C2A1E"/>
    <w:rsid w:val="001C577B"/>
    <w:rsid w:val="001C66C7"/>
    <w:rsid w:val="001D3730"/>
    <w:rsid w:val="001D6961"/>
    <w:rsid w:val="001E60F7"/>
    <w:rsid w:val="002030C3"/>
    <w:rsid w:val="0020431F"/>
    <w:rsid w:val="002123C3"/>
    <w:rsid w:val="00224728"/>
    <w:rsid w:val="00227942"/>
    <w:rsid w:val="00232DCF"/>
    <w:rsid w:val="00240415"/>
    <w:rsid w:val="002421A4"/>
    <w:rsid w:val="00247A74"/>
    <w:rsid w:val="002502BE"/>
    <w:rsid w:val="00253D2F"/>
    <w:rsid w:val="00261B99"/>
    <w:rsid w:val="00264D2A"/>
    <w:rsid w:val="00275AC7"/>
    <w:rsid w:val="00282058"/>
    <w:rsid w:val="00286C73"/>
    <w:rsid w:val="00290464"/>
    <w:rsid w:val="002971E0"/>
    <w:rsid w:val="002B308F"/>
    <w:rsid w:val="002B5A5B"/>
    <w:rsid w:val="002B7C9D"/>
    <w:rsid w:val="002C07EE"/>
    <w:rsid w:val="002E2536"/>
    <w:rsid w:val="002E2C4C"/>
    <w:rsid w:val="002F3038"/>
    <w:rsid w:val="00306329"/>
    <w:rsid w:val="00312B4B"/>
    <w:rsid w:val="003141B2"/>
    <w:rsid w:val="00316BEB"/>
    <w:rsid w:val="00320861"/>
    <w:rsid w:val="0032343E"/>
    <w:rsid w:val="00326A5A"/>
    <w:rsid w:val="00331D3B"/>
    <w:rsid w:val="00343541"/>
    <w:rsid w:val="00343FBF"/>
    <w:rsid w:val="003479A2"/>
    <w:rsid w:val="00360BA8"/>
    <w:rsid w:val="00365982"/>
    <w:rsid w:val="003679FD"/>
    <w:rsid w:val="00372DC8"/>
    <w:rsid w:val="00375069"/>
    <w:rsid w:val="00381ED7"/>
    <w:rsid w:val="003833BC"/>
    <w:rsid w:val="003836A9"/>
    <w:rsid w:val="00392C8B"/>
    <w:rsid w:val="00394CD8"/>
    <w:rsid w:val="0039678A"/>
    <w:rsid w:val="003A5000"/>
    <w:rsid w:val="003A633C"/>
    <w:rsid w:val="003B11FC"/>
    <w:rsid w:val="003B1BC6"/>
    <w:rsid w:val="003B28B6"/>
    <w:rsid w:val="003C232E"/>
    <w:rsid w:val="003C61ED"/>
    <w:rsid w:val="003C6BA9"/>
    <w:rsid w:val="003D0B8A"/>
    <w:rsid w:val="003D4BCA"/>
    <w:rsid w:val="003D58EA"/>
    <w:rsid w:val="003E34B7"/>
    <w:rsid w:val="003E798D"/>
    <w:rsid w:val="003F1091"/>
    <w:rsid w:val="003F318F"/>
    <w:rsid w:val="003F3211"/>
    <w:rsid w:val="003F4992"/>
    <w:rsid w:val="00400A2F"/>
    <w:rsid w:val="00402EDD"/>
    <w:rsid w:val="004132B6"/>
    <w:rsid w:val="00422858"/>
    <w:rsid w:val="004368D6"/>
    <w:rsid w:val="00453E33"/>
    <w:rsid w:val="00462A93"/>
    <w:rsid w:val="0046303B"/>
    <w:rsid w:val="00471728"/>
    <w:rsid w:val="004737E8"/>
    <w:rsid w:val="00480199"/>
    <w:rsid w:val="004859B1"/>
    <w:rsid w:val="004A2407"/>
    <w:rsid w:val="004A7350"/>
    <w:rsid w:val="004D112F"/>
    <w:rsid w:val="004D21A5"/>
    <w:rsid w:val="004E0E35"/>
    <w:rsid w:val="004E38CC"/>
    <w:rsid w:val="004E6F79"/>
    <w:rsid w:val="00500F6E"/>
    <w:rsid w:val="005070CB"/>
    <w:rsid w:val="00524F81"/>
    <w:rsid w:val="00525F76"/>
    <w:rsid w:val="00527A1E"/>
    <w:rsid w:val="00530609"/>
    <w:rsid w:val="00534A0F"/>
    <w:rsid w:val="005422C5"/>
    <w:rsid w:val="00546E2C"/>
    <w:rsid w:val="00547F4C"/>
    <w:rsid w:val="005535BA"/>
    <w:rsid w:val="00554B34"/>
    <w:rsid w:val="00555BE0"/>
    <w:rsid w:val="0056275E"/>
    <w:rsid w:val="00562B59"/>
    <w:rsid w:val="005631E9"/>
    <w:rsid w:val="00570946"/>
    <w:rsid w:val="00591A72"/>
    <w:rsid w:val="00597839"/>
    <w:rsid w:val="00597A29"/>
    <w:rsid w:val="005A0C05"/>
    <w:rsid w:val="005A1250"/>
    <w:rsid w:val="005A47C9"/>
    <w:rsid w:val="005A7059"/>
    <w:rsid w:val="005B2266"/>
    <w:rsid w:val="005B57F8"/>
    <w:rsid w:val="005C6A38"/>
    <w:rsid w:val="005E0FA0"/>
    <w:rsid w:val="005E2602"/>
    <w:rsid w:val="005E40F6"/>
    <w:rsid w:val="005F0A05"/>
    <w:rsid w:val="005F17FE"/>
    <w:rsid w:val="005F244D"/>
    <w:rsid w:val="005F3FEC"/>
    <w:rsid w:val="00620C44"/>
    <w:rsid w:val="0063693F"/>
    <w:rsid w:val="00644A98"/>
    <w:rsid w:val="00653A49"/>
    <w:rsid w:val="0065597B"/>
    <w:rsid w:val="0065607C"/>
    <w:rsid w:val="006570FE"/>
    <w:rsid w:val="00663CC0"/>
    <w:rsid w:val="0066570C"/>
    <w:rsid w:val="00674770"/>
    <w:rsid w:val="006774B6"/>
    <w:rsid w:val="00691486"/>
    <w:rsid w:val="00692EDB"/>
    <w:rsid w:val="0069343B"/>
    <w:rsid w:val="00696D98"/>
    <w:rsid w:val="006A2E58"/>
    <w:rsid w:val="006A6851"/>
    <w:rsid w:val="006B528F"/>
    <w:rsid w:val="006C01A7"/>
    <w:rsid w:val="006C0B21"/>
    <w:rsid w:val="006C7124"/>
    <w:rsid w:val="006D4A7F"/>
    <w:rsid w:val="006D6F8E"/>
    <w:rsid w:val="006E4E1B"/>
    <w:rsid w:val="00701865"/>
    <w:rsid w:val="00706C93"/>
    <w:rsid w:val="007078EB"/>
    <w:rsid w:val="00716295"/>
    <w:rsid w:val="0071772C"/>
    <w:rsid w:val="00723CF4"/>
    <w:rsid w:val="00732502"/>
    <w:rsid w:val="00733B1A"/>
    <w:rsid w:val="00737063"/>
    <w:rsid w:val="00741412"/>
    <w:rsid w:val="007533AC"/>
    <w:rsid w:val="00755F7D"/>
    <w:rsid w:val="00761900"/>
    <w:rsid w:val="00761F30"/>
    <w:rsid w:val="0077057D"/>
    <w:rsid w:val="00782A10"/>
    <w:rsid w:val="00783A5B"/>
    <w:rsid w:val="00784542"/>
    <w:rsid w:val="007A17D7"/>
    <w:rsid w:val="007A3BA4"/>
    <w:rsid w:val="007B06F2"/>
    <w:rsid w:val="007B5C0F"/>
    <w:rsid w:val="007B7537"/>
    <w:rsid w:val="007B76AC"/>
    <w:rsid w:val="007D2848"/>
    <w:rsid w:val="007D2FB1"/>
    <w:rsid w:val="007D5F32"/>
    <w:rsid w:val="007D6A8B"/>
    <w:rsid w:val="007D6F69"/>
    <w:rsid w:val="007D7F0B"/>
    <w:rsid w:val="007E18EA"/>
    <w:rsid w:val="007E7CD3"/>
    <w:rsid w:val="007F4916"/>
    <w:rsid w:val="007F4ABB"/>
    <w:rsid w:val="007F70F0"/>
    <w:rsid w:val="00801403"/>
    <w:rsid w:val="00801DF6"/>
    <w:rsid w:val="0081647E"/>
    <w:rsid w:val="0083171B"/>
    <w:rsid w:val="00831828"/>
    <w:rsid w:val="00832B25"/>
    <w:rsid w:val="00840624"/>
    <w:rsid w:val="00845095"/>
    <w:rsid w:val="008457B2"/>
    <w:rsid w:val="00851D1B"/>
    <w:rsid w:val="0086525E"/>
    <w:rsid w:val="00867CB8"/>
    <w:rsid w:val="008709C5"/>
    <w:rsid w:val="00872765"/>
    <w:rsid w:val="00887DD6"/>
    <w:rsid w:val="00890D59"/>
    <w:rsid w:val="00895C41"/>
    <w:rsid w:val="00896582"/>
    <w:rsid w:val="008A1303"/>
    <w:rsid w:val="008A2551"/>
    <w:rsid w:val="008C092E"/>
    <w:rsid w:val="008C5086"/>
    <w:rsid w:val="008E5ACC"/>
    <w:rsid w:val="008E6F78"/>
    <w:rsid w:val="008F59DE"/>
    <w:rsid w:val="008F6B09"/>
    <w:rsid w:val="0090401E"/>
    <w:rsid w:val="00910AD0"/>
    <w:rsid w:val="00924958"/>
    <w:rsid w:val="00925F46"/>
    <w:rsid w:val="0093203A"/>
    <w:rsid w:val="00933B3A"/>
    <w:rsid w:val="00935343"/>
    <w:rsid w:val="00936B46"/>
    <w:rsid w:val="009519EE"/>
    <w:rsid w:val="00951E4D"/>
    <w:rsid w:val="00952CD6"/>
    <w:rsid w:val="0095316D"/>
    <w:rsid w:val="00955516"/>
    <w:rsid w:val="00956868"/>
    <w:rsid w:val="00960532"/>
    <w:rsid w:val="009639BA"/>
    <w:rsid w:val="00965424"/>
    <w:rsid w:val="0097031C"/>
    <w:rsid w:val="00973494"/>
    <w:rsid w:val="009750D1"/>
    <w:rsid w:val="00984891"/>
    <w:rsid w:val="00985532"/>
    <w:rsid w:val="00993E1C"/>
    <w:rsid w:val="0099686F"/>
    <w:rsid w:val="009A0638"/>
    <w:rsid w:val="009A089B"/>
    <w:rsid w:val="009A1FB7"/>
    <w:rsid w:val="009B1EFB"/>
    <w:rsid w:val="009C5B6D"/>
    <w:rsid w:val="009D5944"/>
    <w:rsid w:val="009D62F3"/>
    <w:rsid w:val="009E2808"/>
    <w:rsid w:val="009F04AB"/>
    <w:rsid w:val="00A07DC8"/>
    <w:rsid w:val="00A16B93"/>
    <w:rsid w:val="00A23C7C"/>
    <w:rsid w:val="00A37A52"/>
    <w:rsid w:val="00A40FED"/>
    <w:rsid w:val="00A444F9"/>
    <w:rsid w:val="00A473A8"/>
    <w:rsid w:val="00A524DB"/>
    <w:rsid w:val="00A57384"/>
    <w:rsid w:val="00A579E4"/>
    <w:rsid w:val="00A57E92"/>
    <w:rsid w:val="00A7328E"/>
    <w:rsid w:val="00A813BC"/>
    <w:rsid w:val="00A82787"/>
    <w:rsid w:val="00A82BD0"/>
    <w:rsid w:val="00A8541E"/>
    <w:rsid w:val="00A86B61"/>
    <w:rsid w:val="00AB20A8"/>
    <w:rsid w:val="00AB65FA"/>
    <w:rsid w:val="00AB66ED"/>
    <w:rsid w:val="00AD6742"/>
    <w:rsid w:val="00AE30BA"/>
    <w:rsid w:val="00B0149D"/>
    <w:rsid w:val="00B02E0F"/>
    <w:rsid w:val="00B15CBD"/>
    <w:rsid w:val="00B16682"/>
    <w:rsid w:val="00B366A7"/>
    <w:rsid w:val="00B4478A"/>
    <w:rsid w:val="00B6209C"/>
    <w:rsid w:val="00B62133"/>
    <w:rsid w:val="00B724B7"/>
    <w:rsid w:val="00B8063D"/>
    <w:rsid w:val="00B83DDF"/>
    <w:rsid w:val="00B91013"/>
    <w:rsid w:val="00B9108E"/>
    <w:rsid w:val="00BA009A"/>
    <w:rsid w:val="00BA0DCB"/>
    <w:rsid w:val="00BA1B15"/>
    <w:rsid w:val="00BA46BD"/>
    <w:rsid w:val="00BB4039"/>
    <w:rsid w:val="00BB7EAA"/>
    <w:rsid w:val="00BC2B96"/>
    <w:rsid w:val="00BC2C32"/>
    <w:rsid w:val="00BD3C6A"/>
    <w:rsid w:val="00BD745B"/>
    <w:rsid w:val="00BE5336"/>
    <w:rsid w:val="00BE692F"/>
    <w:rsid w:val="00BF4AB6"/>
    <w:rsid w:val="00BF4BA8"/>
    <w:rsid w:val="00BF64E1"/>
    <w:rsid w:val="00BF7558"/>
    <w:rsid w:val="00C02726"/>
    <w:rsid w:val="00C13AA3"/>
    <w:rsid w:val="00C214DF"/>
    <w:rsid w:val="00C30707"/>
    <w:rsid w:val="00C5773D"/>
    <w:rsid w:val="00C63F8B"/>
    <w:rsid w:val="00C664BD"/>
    <w:rsid w:val="00C8313D"/>
    <w:rsid w:val="00C84D6D"/>
    <w:rsid w:val="00C94F44"/>
    <w:rsid w:val="00C96522"/>
    <w:rsid w:val="00CA217D"/>
    <w:rsid w:val="00CB100D"/>
    <w:rsid w:val="00CC390D"/>
    <w:rsid w:val="00CC6295"/>
    <w:rsid w:val="00CC75C0"/>
    <w:rsid w:val="00CD2315"/>
    <w:rsid w:val="00CD3D25"/>
    <w:rsid w:val="00CD4C46"/>
    <w:rsid w:val="00CD51B4"/>
    <w:rsid w:val="00CD59F9"/>
    <w:rsid w:val="00CF514C"/>
    <w:rsid w:val="00CF761B"/>
    <w:rsid w:val="00D00790"/>
    <w:rsid w:val="00D01944"/>
    <w:rsid w:val="00D03C15"/>
    <w:rsid w:val="00D05BF8"/>
    <w:rsid w:val="00D171AE"/>
    <w:rsid w:val="00D238D6"/>
    <w:rsid w:val="00D34645"/>
    <w:rsid w:val="00D4117C"/>
    <w:rsid w:val="00D53AB9"/>
    <w:rsid w:val="00D63335"/>
    <w:rsid w:val="00D70817"/>
    <w:rsid w:val="00D719B7"/>
    <w:rsid w:val="00D719E2"/>
    <w:rsid w:val="00D723E5"/>
    <w:rsid w:val="00D87559"/>
    <w:rsid w:val="00D9557D"/>
    <w:rsid w:val="00DA109E"/>
    <w:rsid w:val="00DA42C0"/>
    <w:rsid w:val="00DA5B78"/>
    <w:rsid w:val="00DB0C95"/>
    <w:rsid w:val="00DC4683"/>
    <w:rsid w:val="00DC7558"/>
    <w:rsid w:val="00DD3E9D"/>
    <w:rsid w:val="00DD6354"/>
    <w:rsid w:val="00DD7826"/>
    <w:rsid w:val="00DE267D"/>
    <w:rsid w:val="00DE6E19"/>
    <w:rsid w:val="00DF0E40"/>
    <w:rsid w:val="00DF4720"/>
    <w:rsid w:val="00DF563B"/>
    <w:rsid w:val="00E01322"/>
    <w:rsid w:val="00E014BD"/>
    <w:rsid w:val="00E01635"/>
    <w:rsid w:val="00E118F9"/>
    <w:rsid w:val="00E153B1"/>
    <w:rsid w:val="00E21045"/>
    <w:rsid w:val="00E22991"/>
    <w:rsid w:val="00E31339"/>
    <w:rsid w:val="00E3423A"/>
    <w:rsid w:val="00E36B8F"/>
    <w:rsid w:val="00E44B43"/>
    <w:rsid w:val="00E455D7"/>
    <w:rsid w:val="00E5075F"/>
    <w:rsid w:val="00E55CB6"/>
    <w:rsid w:val="00E55D53"/>
    <w:rsid w:val="00E6380C"/>
    <w:rsid w:val="00E73526"/>
    <w:rsid w:val="00E77878"/>
    <w:rsid w:val="00E83FAF"/>
    <w:rsid w:val="00EA51EC"/>
    <w:rsid w:val="00EA62FD"/>
    <w:rsid w:val="00EA7227"/>
    <w:rsid w:val="00EB316F"/>
    <w:rsid w:val="00EB66FC"/>
    <w:rsid w:val="00EB74DF"/>
    <w:rsid w:val="00ED2086"/>
    <w:rsid w:val="00ED3EA8"/>
    <w:rsid w:val="00EE026D"/>
    <w:rsid w:val="00EE41DE"/>
    <w:rsid w:val="00EE5CB7"/>
    <w:rsid w:val="00EF7BD5"/>
    <w:rsid w:val="00F00DEA"/>
    <w:rsid w:val="00F05B6C"/>
    <w:rsid w:val="00F0693B"/>
    <w:rsid w:val="00F1442B"/>
    <w:rsid w:val="00F1475B"/>
    <w:rsid w:val="00F16C6C"/>
    <w:rsid w:val="00F204E0"/>
    <w:rsid w:val="00F3061E"/>
    <w:rsid w:val="00F50C61"/>
    <w:rsid w:val="00F52787"/>
    <w:rsid w:val="00F55062"/>
    <w:rsid w:val="00F56C22"/>
    <w:rsid w:val="00F56CC8"/>
    <w:rsid w:val="00F919B4"/>
    <w:rsid w:val="00FA566C"/>
    <w:rsid w:val="00FB094E"/>
    <w:rsid w:val="00FB2492"/>
    <w:rsid w:val="00FB5091"/>
    <w:rsid w:val="00FC33A8"/>
    <w:rsid w:val="00FC4A20"/>
    <w:rsid w:val="00FD5266"/>
    <w:rsid w:val="00FE78E2"/>
    <w:rsid w:val="00FF0739"/>
    <w:rsid w:val="00FF13A8"/>
    <w:rsid w:val="00FF221D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33BF"/>
  <w15:docId w15:val="{53D94414-D9B2-48FB-899F-5A3ADE49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3061E"/>
    <w:pPr>
      <w:keepNext/>
      <w:jc w:val="center"/>
      <w:outlineLvl w:val="2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57E92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597A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97A2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9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3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81E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1ED7"/>
    <w:rPr>
      <w:rFonts w:ascii="Times New Roman" w:eastAsia="Calibri" w:hAnsi="Times New Roman" w:cs="Times New Roman"/>
      <w:sz w:val="16"/>
      <w:szCs w:val="16"/>
      <w:lang w:val="en-US"/>
    </w:rPr>
  </w:style>
  <w:style w:type="character" w:styleId="af4">
    <w:name w:val="Strong"/>
    <w:uiPriority w:val="22"/>
    <w:qFormat/>
    <w:rsid w:val="00755F7D"/>
    <w:rPr>
      <w:b/>
      <w:bCs/>
    </w:rPr>
  </w:style>
  <w:style w:type="paragraph" w:styleId="af5">
    <w:name w:val="caption"/>
    <w:basedOn w:val="a"/>
    <w:qFormat/>
    <w:rsid w:val="009D5944"/>
    <w:pPr>
      <w:jc w:val="center"/>
    </w:pPr>
    <w:rPr>
      <w:rFonts w:eastAsia="Times New Roman"/>
      <w:b/>
      <w:spacing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openxmlformats.org/officeDocument/2006/relationships/hyperlink" Target="http://www.consultant.ru/document/cons_doc_LAW_283163/4a32fa878af996f0b5994ea86e0e1f2238211e0f/" TargetMode="External"/><Relationship Id="rId1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yakovlevs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yakovlevsk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kovlevs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4B536E147478390F4E00EB7DDC3F85EBB1AC050E3F505E03D970FC37B84872C1BD5795E2D383C8K856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akovlevsky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E5EDCE1-8390-43D9-8367-8F38A452E45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16</Pages>
  <Words>6184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User</cp:lastModifiedBy>
  <cp:revision>11</cp:revision>
  <cp:lastPrinted>2025-05-30T04:17:00Z</cp:lastPrinted>
  <dcterms:created xsi:type="dcterms:W3CDTF">2025-05-27T23:43:00Z</dcterms:created>
  <dcterms:modified xsi:type="dcterms:W3CDTF">2025-06-02T04:39:00Z</dcterms:modified>
</cp:coreProperties>
</file>